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r>
              <w:rPr>
                <w:i/>
                <w:sz w:val="20"/>
              </w:rPr>
              <w:t>are</w:t>
            </w:r>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418C3D60" w:rsidR="001832F8" w:rsidRPr="00974FFA" w:rsidRDefault="0039393B">
            <w:pPr>
              <w:pStyle w:val="TableParagraph"/>
              <w:rPr>
                <w:rFonts w:ascii="Times New Roman"/>
                <w:sz w:val="18"/>
                <w:szCs w:val="18"/>
              </w:rPr>
            </w:pPr>
            <w:r w:rsidRPr="00974FFA">
              <w:rPr>
                <w:rFonts w:ascii="Times New Roman"/>
                <w:sz w:val="18"/>
                <w:szCs w:val="18"/>
              </w:rPr>
              <w:t xml:space="preserve">Elisha Tomasello @ 8:36am </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071CAD32" w14:textId="016F8F69" w:rsidR="005650A2" w:rsidRDefault="00A564EB" w:rsidP="00883A61">
            <w:pPr>
              <w:pStyle w:val="TableParagraph"/>
              <w:numPr>
                <w:ilvl w:val="0"/>
                <w:numId w:val="2"/>
              </w:numPr>
              <w:tabs>
                <w:tab w:val="left" w:pos="467"/>
                <w:tab w:val="left" w:pos="468"/>
              </w:tabs>
              <w:ind w:right="356"/>
              <w:rPr>
                <w:sz w:val="20"/>
              </w:rPr>
            </w:pPr>
            <w:r>
              <w:rPr>
                <w:sz w:val="20"/>
              </w:rPr>
              <w:t xml:space="preserve">Review &amp; approve </w:t>
            </w:r>
            <w:r w:rsidR="005C7167">
              <w:rPr>
                <w:sz w:val="20"/>
              </w:rPr>
              <w:t>February</w:t>
            </w:r>
            <w:r w:rsidR="00DE2435">
              <w:rPr>
                <w:sz w:val="20"/>
              </w:rPr>
              <w:t xml:space="preserve"> 202</w:t>
            </w:r>
            <w:r w:rsidR="005C7167">
              <w:rPr>
                <w:sz w:val="20"/>
              </w:rPr>
              <w:t>3</w:t>
            </w:r>
            <w:r w:rsidR="00DE2435">
              <w:rPr>
                <w:sz w:val="20"/>
              </w:rPr>
              <w:t xml:space="preserve"> </w:t>
            </w:r>
            <w:r w:rsidR="008F514D">
              <w:rPr>
                <w:sz w:val="20"/>
              </w:rPr>
              <w:t xml:space="preserve">financials </w:t>
            </w:r>
          </w:p>
          <w:p w14:paraId="21C4C1B9" w14:textId="5F98B4ED" w:rsidR="00C5278D" w:rsidRDefault="00C5278D" w:rsidP="00883A61">
            <w:pPr>
              <w:pStyle w:val="TableParagraph"/>
              <w:numPr>
                <w:ilvl w:val="0"/>
                <w:numId w:val="2"/>
              </w:numPr>
              <w:tabs>
                <w:tab w:val="left" w:pos="467"/>
                <w:tab w:val="left" w:pos="468"/>
              </w:tabs>
              <w:ind w:right="356"/>
              <w:rPr>
                <w:sz w:val="20"/>
              </w:rPr>
            </w:pPr>
            <w:r>
              <w:rPr>
                <w:sz w:val="20"/>
              </w:rPr>
              <w:t xml:space="preserve">Review monthly dashboard &amp; </w:t>
            </w:r>
            <w:r w:rsidR="00F44548">
              <w:rPr>
                <w:sz w:val="20"/>
              </w:rPr>
              <w:t>S</w:t>
            </w:r>
            <w:r w:rsidR="00AE3F03">
              <w:rPr>
                <w:sz w:val="20"/>
              </w:rPr>
              <w:t xml:space="preserve">chool MOY Academic Data </w:t>
            </w:r>
          </w:p>
          <w:p w14:paraId="06EBF749" w14:textId="77777777" w:rsidR="00782B2D" w:rsidRDefault="00936683" w:rsidP="005C7167">
            <w:pPr>
              <w:pStyle w:val="TableParagraph"/>
              <w:numPr>
                <w:ilvl w:val="0"/>
                <w:numId w:val="2"/>
              </w:numPr>
              <w:tabs>
                <w:tab w:val="left" w:pos="467"/>
                <w:tab w:val="left" w:pos="468"/>
              </w:tabs>
              <w:ind w:right="356"/>
              <w:rPr>
                <w:sz w:val="20"/>
              </w:rPr>
            </w:pPr>
            <w:r>
              <w:rPr>
                <w:sz w:val="20"/>
              </w:rPr>
              <w:t xml:space="preserve">Provide updates on Special Education discussion &amp; funding </w:t>
            </w:r>
          </w:p>
          <w:p w14:paraId="456E8943" w14:textId="77777777" w:rsidR="00936683" w:rsidRDefault="00936683" w:rsidP="005C7167">
            <w:pPr>
              <w:pStyle w:val="TableParagraph"/>
              <w:numPr>
                <w:ilvl w:val="0"/>
                <w:numId w:val="2"/>
              </w:numPr>
              <w:tabs>
                <w:tab w:val="left" w:pos="467"/>
                <w:tab w:val="left" w:pos="468"/>
              </w:tabs>
              <w:ind w:right="356"/>
              <w:rPr>
                <w:sz w:val="20"/>
              </w:rPr>
            </w:pPr>
            <w:r>
              <w:rPr>
                <w:sz w:val="20"/>
              </w:rPr>
              <w:t>Provide update on staff recruitment and staff compensation</w:t>
            </w:r>
            <w:r w:rsidR="008159A9">
              <w:rPr>
                <w:sz w:val="20"/>
              </w:rPr>
              <w:t xml:space="preserve"> strategy/ plan of action </w:t>
            </w:r>
          </w:p>
          <w:p w14:paraId="38EDA5C3" w14:textId="72900AB1" w:rsidR="008159A9" w:rsidRDefault="008159A9" w:rsidP="005C7167">
            <w:pPr>
              <w:pStyle w:val="TableParagraph"/>
              <w:numPr>
                <w:ilvl w:val="0"/>
                <w:numId w:val="2"/>
              </w:numPr>
              <w:tabs>
                <w:tab w:val="left" w:pos="467"/>
                <w:tab w:val="left" w:pos="468"/>
              </w:tabs>
              <w:ind w:right="356"/>
              <w:rPr>
                <w:sz w:val="20"/>
              </w:rPr>
            </w:pPr>
            <w:r>
              <w:rPr>
                <w:sz w:val="20"/>
              </w:rPr>
              <w:t>Review proposals for major vendors for SY 23-24</w:t>
            </w: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584E094A" w:rsidR="001832F8" w:rsidRPr="00974FFA" w:rsidRDefault="0039393B">
            <w:pPr>
              <w:pStyle w:val="TableParagraph"/>
              <w:rPr>
                <w:rFonts w:ascii="Times New Roman"/>
                <w:sz w:val="18"/>
                <w:szCs w:val="18"/>
              </w:rPr>
            </w:pPr>
            <w:r w:rsidRPr="00974FFA">
              <w:rPr>
                <w:rFonts w:ascii="Times New Roman"/>
                <w:sz w:val="18"/>
                <w:szCs w:val="18"/>
              </w:rPr>
              <w:t>Nicole Wodka-Cook</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12C1861B" w:rsidR="001832F8" w:rsidRPr="00974FFA" w:rsidRDefault="0039393B">
            <w:pPr>
              <w:pStyle w:val="TableParagraph"/>
              <w:rPr>
                <w:rFonts w:ascii="Times New Roman"/>
                <w:sz w:val="18"/>
                <w:szCs w:val="18"/>
              </w:rPr>
            </w:pPr>
            <w:r w:rsidRPr="00974FFA">
              <w:rPr>
                <w:rFonts w:ascii="Times New Roman"/>
                <w:sz w:val="18"/>
                <w:szCs w:val="18"/>
              </w:rPr>
              <w:t>Zach Melas</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07F1E399" w:rsidR="001832F8" w:rsidRPr="00974FFA" w:rsidRDefault="0038398F">
            <w:pPr>
              <w:pStyle w:val="TableParagraph"/>
              <w:rPr>
                <w:rFonts w:ascii="Times New Roman"/>
                <w:sz w:val="18"/>
                <w:szCs w:val="18"/>
              </w:rPr>
            </w:pPr>
            <w:r w:rsidRPr="00974FFA">
              <w:rPr>
                <w:rFonts w:ascii="Times New Roman"/>
                <w:sz w:val="18"/>
                <w:szCs w:val="18"/>
              </w:rPr>
              <w:t>Kevin Celniker</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45922DA6" w:rsidR="001832F8" w:rsidRPr="00974FFA" w:rsidRDefault="007429E3">
            <w:pPr>
              <w:pStyle w:val="TableParagraph"/>
              <w:rPr>
                <w:rFonts w:ascii="Times New Roman"/>
                <w:sz w:val="18"/>
                <w:szCs w:val="18"/>
              </w:rPr>
            </w:pPr>
            <w:r w:rsidRPr="00974FFA">
              <w:rPr>
                <w:rFonts w:ascii="Times New Roman"/>
                <w:sz w:val="18"/>
                <w:szCs w:val="18"/>
              </w:rPr>
              <w:t>Elisha Tomasello</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4A0FC56E" w:rsidR="001832F8" w:rsidRPr="00974FFA" w:rsidRDefault="007429E3">
            <w:pPr>
              <w:pStyle w:val="TableParagraph"/>
              <w:rPr>
                <w:rFonts w:ascii="Times New Roman"/>
                <w:sz w:val="18"/>
                <w:szCs w:val="18"/>
              </w:rPr>
            </w:pPr>
            <w:r w:rsidRPr="00974FFA">
              <w:rPr>
                <w:rFonts w:ascii="Times New Roman"/>
                <w:sz w:val="18"/>
                <w:szCs w:val="18"/>
              </w:rPr>
              <w:t>Chris Ciechoski</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434BD574" w:rsidR="001832F8" w:rsidRPr="00974FFA" w:rsidRDefault="007429E3">
            <w:pPr>
              <w:pStyle w:val="TableParagraph"/>
              <w:rPr>
                <w:rFonts w:ascii="Times New Roman"/>
                <w:sz w:val="18"/>
                <w:szCs w:val="18"/>
              </w:rPr>
            </w:pPr>
            <w:r w:rsidRPr="00974FFA">
              <w:rPr>
                <w:rFonts w:ascii="Times New Roman"/>
                <w:sz w:val="18"/>
                <w:szCs w:val="18"/>
              </w:rPr>
              <w:t>Jen Zorn</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1A8B60F6" w:rsidR="001832F8" w:rsidRPr="00974FFA" w:rsidRDefault="007429E3">
            <w:pPr>
              <w:pStyle w:val="TableParagraph"/>
              <w:rPr>
                <w:rFonts w:ascii="Times New Roman"/>
                <w:sz w:val="18"/>
                <w:szCs w:val="18"/>
              </w:rPr>
            </w:pPr>
            <w:r w:rsidRPr="00974FFA">
              <w:rPr>
                <w:rFonts w:ascii="Times New Roman"/>
                <w:sz w:val="18"/>
                <w:szCs w:val="18"/>
              </w:rPr>
              <w:t>Rebecca Izzo</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720BB535" w:rsidR="001832F8" w:rsidRPr="00974FFA" w:rsidRDefault="00974FFA">
            <w:pPr>
              <w:pStyle w:val="TableParagraph"/>
              <w:rPr>
                <w:rFonts w:ascii="Times New Roman"/>
                <w:sz w:val="18"/>
                <w:szCs w:val="18"/>
              </w:rPr>
            </w:pPr>
            <w:r w:rsidRPr="00974FFA">
              <w:rPr>
                <w:rFonts w:ascii="Times New Roman"/>
                <w:sz w:val="18"/>
                <w:szCs w:val="18"/>
              </w:rPr>
              <w:t>Aaron Bennett</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25A0BD1E" w:rsidR="001832F8" w:rsidRPr="00974FFA" w:rsidRDefault="00974FFA">
            <w:pPr>
              <w:pStyle w:val="TableParagraph"/>
              <w:rPr>
                <w:rFonts w:ascii="Times New Roman"/>
                <w:sz w:val="18"/>
                <w:szCs w:val="18"/>
              </w:rPr>
            </w:pPr>
            <w:r w:rsidRPr="00974FFA">
              <w:rPr>
                <w:rFonts w:ascii="Times New Roman"/>
                <w:sz w:val="18"/>
                <w:szCs w:val="18"/>
              </w:rPr>
              <w:t xml:space="preserve">Derrick Parson </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77777777" w:rsidR="001832F8" w:rsidRDefault="001832F8">
            <w:pPr>
              <w:pStyle w:val="TableParagraph"/>
              <w:rPr>
                <w:rFonts w:ascii="Times New Roman"/>
                <w:sz w:val="14"/>
              </w:rPr>
            </w:pP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353C1AF4" w:rsidR="001832F8" w:rsidRDefault="003E3824" w:rsidP="003E3824">
            <w:pPr>
              <w:pStyle w:val="TableParagraph"/>
              <w:spacing w:before="1" w:line="197" w:lineRule="exact"/>
              <w:rPr>
                <w:b/>
                <w:sz w:val="20"/>
              </w:rPr>
            </w:pPr>
            <w:r>
              <w:rPr>
                <w:b/>
                <w:sz w:val="20"/>
              </w:rPr>
              <w:t xml:space="preserve">STAFF PRESENT: </w:t>
            </w:r>
          </w:p>
        </w:tc>
        <w:tc>
          <w:tcPr>
            <w:tcW w:w="5299" w:type="dxa"/>
          </w:tcPr>
          <w:p w14:paraId="49C28C76" w14:textId="14DD5C01" w:rsidR="001832F8" w:rsidRDefault="003E3824">
            <w:pPr>
              <w:pStyle w:val="TableParagraph"/>
              <w:rPr>
                <w:rFonts w:ascii="Times New Roman"/>
                <w:sz w:val="14"/>
              </w:rPr>
            </w:pPr>
            <w:r>
              <w:rPr>
                <w:rFonts w:ascii="Times New Roman"/>
                <w:sz w:val="14"/>
              </w:rPr>
              <w:t xml:space="preserve">Adria Sortino, Director of Operations </w:t>
            </w: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77777777" w:rsidR="001832F8" w:rsidRDefault="001832F8">
            <w:pPr>
              <w:pStyle w:val="TableParagraph"/>
              <w:rPr>
                <w:rFonts w:ascii="Times New Roman"/>
                <w:sz w:val="14"/>
              </w:rPr>
            </w:pP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77777777" w:rsidR="001832F8" w:rsidRDefault="001832F8">
            <w:pPr>
              <w:pStyle w:val="TableParagraph"/>
              <w:rPr>
                <w:rFonts w:ascii="Times New Roman"/>
                <w:sz w:val="14"/>
              </w:rPr>
            </w:pP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77777777" w:rsidR="001832F8" w:rsidRDefault="001832F8">
            <w:pPr>
              <w:pStyle w:val="TableParagraph"/>
              <w:rPr>
                <w:rFonts w:ascii="Times New Roman"/>
                <w:sz w:val="14"/>
              </w:rPr>
            </w:pPr>
          </w:p>
        </w:tc>
        <w:tc>
          <w:tcPr>
            <w:tcW w:w="2589" w:type="dxa"/>
            <w:vMerge/>
          </w:tcPr>
          <w:p w14:paraId="404A233C" w14:textId="77777777" w:rsidR="001832F8" w:rsidRDefault="001832F8">
            <w:pPr>
              <w:pStyle w:val="TableParagraph"/>
              <w:rPr>
                <w:rFonts w:ascii="Times New Roman"/>
                <w:sz w:val="14"/>
              </w:rPr>
            </w:pPr>
          </w:p>
        </w:tc>
      </w:tr>
      <w:tr w:rsidR="00994901" w14:paraId="71C67B1A" w14:textId="77777777">
        <w:trPr>
          <w:trHeight w:val="310"/>
        </w:trPr>
        <w:tc>
          <w:tcPr>
            <w:tcW w:w="2904" w:type="dxa"/>
          </w:tcPr>
          <w:p w14:paraId="7FE5F918" w14:textId="4B3FDFFD" w:rsidR="00994901" w:rsidRDefault="00994901" w:rsidP="00994901">
            <w:pPr>
              <w:pStyle w:val="TableParagraph"/>
              <w:rPr>
                <w:rFonts w:ascii="Times New Roman"/>
                <w:sz w:val="14"/>
              </w:rPr>
            </w:pPr>
            <w:r>
              <w:rPr>
                <w:b/>
                <w:sz w:val="20"/>
              </w:rPr>
              <w:t>Board Members Absent:</w:t>
            </w:r>
          </w:p>
        </w:tc>
        <w:tc>
          <w:tcPr>
            <w:tcW w:w="5299" w:type="dxa"/>
          </w:tcPr>
          <w:p w14:paraId="3492109F" w14:textId="5454D2D5" w:rsidR="00994901" w:rsidRDefault="00FD241D" w:rsidP="00994901">
            <w:pPr>
              <w:pStyle w:val="TableParagraph"/>
              <w:rPr>
                <w:rFonts w:ascii="Times New Roman"/>
                <w:sz w:val="14"/>
              </w:rPr>
            </w:pPr>
            <w:r>
              <w:rPr>
                <w:rFonts w:ascii="Times New Roman"/>
                <w:sz w:val="14"/>
              </w:rPr>
              <w:t>Bobbie Finocchio, Ken Newsom, Darnell Haywood, Catherine Roberts, Adrianna Viverette</w:t>
            </w:r>
          </w:p>
        </w:tc>
        <w:tc>
          <w:tcPr>
            <w:tcW w:w="2589" w:type="dxa"/>
            <w:vMerge/>
          </w:tcPr>
          <w:p w14:paraId="629463D3" w14:textId="77777777" w:rsidR="00994901" w:rsidRDefault="00994901" w:rsidP="00994901">
            <w:pPr>
              <w:pStyle w:val="TableParagraph"/>
              <w:rPr>
                <w:rFonts w:ascii="Times New Roman"/>
                <w:sz w:val="14"/>
              </w:rPr>
            </w:pPr>
          </w:p>
        </w:tc>
      </w:tr>
      <w:tr w:rsidR="00333985" w14:paraId="4A99D6A6" w14:textId="77777777">
        <w:trPr>
          <w:trHeight w:val="310"/>
        </w:trPr>
        <w:tc>
          <w:tcPr>
            <w:tcW w:w="2904" w:type="dxa"/>
          </w:tcPr>
          <w:p w14:paraId="666D9266" w14:textId="69E6F58E" w:rsidR="00333985" w:rsidRDefault="00333985" w:rsidP="00333985">
            <w:pPr>
              <w:pStyle w:val="TableParagraph"/>
              <w:rPr>
                <w:rFonts w:ascii="Times New Roman"/>
                <w:sz w:val="14"/>
              </w:rPr>
            </w:pPr>
            <w:r>
              <w:rPr>
                <w:b/>
                <w:sz w:val="20"/>
              </w:rPr>
              <w:t>Members of Public Present:</w:t>
            </w:r>
          </w:p>
        </w:tc>
        <w:tc>
          <w:tcPr>
            <w:tcW w:w="5299" w:type="dxa"/>
          </w:tcPr>
          <w:p w14:paraId="149639EF" w14:textId="77777777" w:rsidR="00333985" w:rsidRDefault="00333985" w:rsidP="00333985">
            <w:pPr>
              <w:pStyle w:val="TableParagraph"/>
              <w:rPr>
                <w:rFonts w:ascii="Times New Roman"/>
                <w:sz w:val="14"/>
              </w:rPr>
            </w:pPr>
          </w:p>
        </w:tc>
        <w:tc>
          <w:tcPr>
            <w:tcW w:w="2589" w:type="dxa"/>
            <w:vMerge/>
          </w:tcPr>
          <w:p w14:paraId="6239485C" w14:textId="77777777" w:rsidR="00333985" w:rsidRDefault="00333985" w:rsidP="00333985">
            <w:pPr>
              <w:pStyle w:val="TableParagraph"/>
              <w:rPr>
                <w:rFonts w:ascii="Times New Roman"/>
                <w:sz w:val="14"/>
              </w:rPr>
            </w:pPr>
          </w:p>
        </w:tc>
      </w:tr>
      <w:tr w:rsidR="00333985" w14:paraId="0D7518F7" w14:textId="77777777" w:rsidTr="002D0D6C">
        <w:trPr>
          <w:trHeight w:val="50"/>
        </w:trPr>
        <w:tc>
          <w:tcPr>
            <w:tcW w:w="10792" w:type="dxa"/>
            <w:gridSpan w:val="3"/>
          </w:tcPr>
          <w:p w14:paraId="7509A112" w14:textId="77777777" w:rsidR="00333985" w:rsidRDefault="00333985" w:rsidP="004C394C">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25462B1E" w:rsidR="003B3B7C" w:rsidRDefault="00E75AEB">
            <w:pPr>
              <w:pStyle w:val="TableParagraph"/>
              <w:spacing w:before="1" w:line="197" w:lineRule="exact"/>
              <w:ind w:left="748"/>
              <w:rPr>
                <w:b/>
                <w:sz w:val="20"/>
              </w:rPr>
            </w:pPr>
            <w:r>
              <w:rPr>
                <w:b/>
                <w:sz w:val="20"/>
              </w:rPr>
              <w:t>NOTES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6DE59E8C" w:rsidR="003B3B7C" w:rsidRDefault="00B71D57">
            <w:pPr>
              <w:pStyle w:val="TableParagraph"/>
              <w:ind w:left="108"/>
              <w:rPr>
                <w:sz w:val="20"/>
              </w:rPr>
            </w:pPr>
            <w:r>
              <w:rPr>
                <w:sz w:val="20"/>
              </w:rPr>
              <w:t>8</w:t>
            </w:r>
            <w:r w:rsidR="00951174">
              <w:rPr>
                <w:sz w:val="20"/>
              </w:rPr>
              <w:t>:30</w:t>
            </w:r>
            <w:r>
              <w:rPr>
                <w:sz w:val="20"/>
              </w:rPr>
              <w:t>a</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B71D57" w14:paraId="60DAF759" w14:textId="77777777" w:rsidTr="002F687F">
        <w:trPr>
          <w:trHeight w:val="654"/>
        </w:trPr>
        <w:tc>
          <w:tcPr>
            <w:tcW w:w="3310" w:type="dxa"/>
          </w:tcPr>
          <w:p w14:paraId="2E6CC001" w14:textId="77777777" w:rsidR="00B71D57" w:rsidRDefault="00B71D57" w:rsidP="00B71D57">
            <w:pPr>
              <w:pStyle w:val="TableParagraph"/>
              <w:spacing w:before="1"/>
              <w:rPr>
                <w:rFonts w:ascii="Times New Roman"/>
                <w:sz w:val="19"/>
              </w:rPr>
            </w:pPr>
          </w:p>
          <w:p w14:paraId="1D0EA754" w14:textId="77777777" w:rsidR="00B71D57" w:rsidRDefault="00B71D57" w:rsidP="00B71D57">
            <w:pPr>
              <w:pStyle w:val="TableParagraph"/>
              <w:ind w:left="467"/>
              <w:rPr>
                <w:sz w:val="20"/>
              </w:rPr>
            </w:pPr>
            <w:r>
              <w:rPr>
                <w:sz w:val="20"/>
              </w:rPr>
              <w:t>A. Call the Meeting to Order</w:t>
            </w:r>
          </w:p>
        </w:tc>
        <w:tc>
          <w:tcPr>
            <w:tcW w:w="1864" w:type="dxa"/>
          </w:tcPr>
          <w:p w14:paraId="5636077F" w14:textId="77777777" w:rsidR="00B71D57" w:rsidRDefault="00B71D57" w:rsidP="00B71D57">
            <w:pPr>
              <w:pStyle w:val="TableParagraph"/>
              <w:spacing w:before="10"/>
              <w:rPr>
                <w:rFonts w:ascii="Times New Roman"/>
                <w:sz w:val="18"/>
              </w:rPr>
            </w:pPr>
          </w:p>
          <w:p w14:paraId="71CA8600" w14:textId="77777777" w:rsidR="00B71D57" w:rsidRDefault="00B71D57" w:rsidP="00B71D57">
            <w:pPr>
              <w:pStyle w:val="TableParagraph"/>
              <w:ind w:left="107"/>
              <w:rPr>
                <w:sz w:val="20"/>
              </w:rPr>
            </w:pPr>
            <w:r>
              <w:rPr>
                <w:sz w:val="20"/>
              </w:rPr>
              <w:t>Chair</w:t>
            </w:r>
          </w:p>
        </w:tc>
        <w:tc>
          <w:tcPr>
            <w:tcW w:w="2474" w:type="dxa"/>
          </w:tcPr>
          <w:p w14:paraId="0183994D" w14:textId="044D7A73" w:rsidR="00B71D57" w:rsidRDefault="00974BFE" w:rsidP="00B71D57">
            <w:pPr>
              <w:pStyle w:val="TableParagraph"/>
              <w:rPr>
                <w:rFonts w:ascii="Times New Roman"/>
                <w:sz w:val="20"/>
              </w:rPr>
            </w:pPr>
            <w:r>
              <w:rPr>
                <w:rFonts w:ascii="Times New Roman"/>
                <w:sz w:val="20"/>
              </w:rPr>
              <w:t>ET @ 8:36am</w:t>
            </w:r>
          </w:p>
        </w:tc>
        <w:tc>
          <w:tcPr>
            <w:tcW w:w="1288" w:type="dxa"/>
          </w:tcPr>
          <w:p w14:paraId="0BE35036" w14:textId="0E6F7D08" w:rsidR="00B71D57" w:rsidRDefault="00B71D57" w:rsidP="00B71D57">
            <w:pPr>
              <w:pStyle w:val="TableParagraph"/>
              <w:ind w:left="108"/>
              <w:rPr>
                <w:sz w:val="20"/>
              </w:rPr>
            </w:pPr>
            <w:r w:rsidRPr="00A00FB9">
              <w:rPr>
                <w:sz w:val="20"/>
              </w:rPr>
              <w:t>8:30am</w:t>
            </w:r>
          </w:p>
        </w:tc>
        <w:tc>
          <w:tcPr>
            <w:tcW w:w="1852" w:type="dxa"/>
          </w:tcPr>
          <w:p w14:paraId="2A88E58C" w14:textId="77777777" w:rsidR="00B71D57" w:rsidRDefault="00B71D57" w:rsidP="00B71D57">
            <w:pPr>
              <w:pStyle w:val="TableParagraph"/>
              <w:rPr>
                <w:rFonts w:ascii="Times New Roman"/>
                <w:sz w:val="20"/>
              </w:rPr>
            </w:pPr>
          </w:p>
        </w:tc>
      </w:tr>
      <w:tr w:rsidR="00B71D57" w14:paraId="3A4C16B4" w14:textId="77777777" w:rsidTr="002F687F">
        <w:trPr>
          <w:trHeight w:val="657"/>
        </w:trPr>
        <w:tc>
          <w:tcPr>
            <w:tcW w:w="3310" w:type="dxa"/>
          </w:tcPr>
          <w:p w14:paraId="4B4FFE77" w14:textId="77777777" w:rsidR="00B71D57" w:rsidRDefault="00B71D57" w:rsidP="00B71D57">
            <w:pPr>
              <w:pStyle w:val="TableParagraph"/>
              <w:spacing w:before="3"/>
              <w:rPr>
                <w:rFonts w:ascii="Times New Roman"/>
                <w:sz w:val="19"/>
              </w:rPr>
            </w:pPr>
          </w:p>
          <w:p w14:paraId="56E1F764" w14:textId="77777777" w:rsidR="00B71D57" w:rsidRDefault="00B71D57" w:rsidP="00B71D5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B71D57" w:rsidRDefault="00B71D57" w:rsidP="00B71D57">
            <w:pPr>
              <w:pStyle w:val="TableParagraph"/>
              <w:spacing w:before="1"/>
              <w:rPr>
                <w:rFonts w:ascii="Times New Roman"/>
                <w:sz w:val="19"/>
              </w:rPr>
            </w:pPr>
          </w:p>
          <w:p w14:paraId="6C21149D" w14:textId="77777777" w:rsidR="00B71D57" w:rsidRDefault="00B71D57" w:rsidP="00B71D57">
            <w:pPr>
              <w:pStyle w:val="TableParagraph"/>
              <w:ind w:left="107"/>
              <w:rPr>
                <w:sz w:val="20"/>
              </w:rPr>
            </w:pPr>
            <w:r>
              <w:rPr>
                <w:sz w:val="20"/>
              </w:rPr>
              <w:t>Chair</w:t>
            </w:r>
          </w:p>
        </w:tc>
        <w:tc>
          <w:tcPr>
            <w:tcW w:w="2474" w:type="dxa"/>
          </w:tcPr>
          <w:p w14:paraId="4C20CB3D" w14:textId="74D14BD0" w:rsidR="00B71D57" w:rsidRPr="008F06AA" w:rsidRDefault="00974BFE" w:rsidP="00B71D57">
            <w:pPr>
              <w:pStyle w:val="TableParagraph"/>
              <w:rPr>
                <w:sz w:val="20"/>
              </w:rPr>
            </w:pPr>
            <w:r>
              <w:rPr>
                <w:sz w:val="20"/>
              </w:rPr>
              <w:t xml:space="preserve">No members of the public present </w:t>
            </w:r>
          </w:p>
        </w:tc>
        <w:tc>
          <w:tcPr>
            <w:tcW w:w="1288" w:type="dxa"/>
          </w:tcPr>
          <w:p w14:paraId="252608A4" w14:textId="69B63666" w:rsidR="00B71D57" w:rsidRDefault="00B71D57" w:rsidP="00B71D57">
            <w:pPr>
              <w:pStyle w:val="TableParagraph"/>
              <w:ind w:left="108"/>
              <w:rPr>
                <w:sz w:val="20"/>
              </w:rPr>
            </w:pPr>
            <w:r w:rsidRPr="00A00FB9">
              <w:rPr>
                <w:sz w:val="20"/>
              </w:rPr>
              <w:t>8:30am</w:t>
            </w:r>
          </w:p>
        </w:tc>
        <w:tc>
          <w:tcPr>
            <w:tcW w:w="1852" w:type="dxa"/>
          </w:tcPr>
          <w:p w14:paraId="3F2645AF" w14:textId="77777777" w:rsidR="00B71D57" w:rsidRDefault="00B71D57" w:rsidP="00B71D57">
            <w:pPr>
              <w:pStyle w:val="TableParagraph"/>
              <w:rPr>
                <w:rFonts w:ascii="Times New Roman"/>
                <w:sz w:val="20"/>
              </w:rPr>
            </w:pPr>
          </w:p>
        </w:tc>
      </w:tr>
      <w:tr w:rsidR="00B71D57" w14:paraId="32D9E16F" w14:textId="77777777" w:rsidTr="002F687F">
        <w:trPr>
          <w:trHeight w:val="654"/>
        </w:trPr>
        <w:tc>
          <w:tcPr>
            <w:tcW w:w="3310" w:type="dxa"/>
          </w:tcPr>
          <w:p w14:paraId="140FBFD9" w14:textId="77777777" w:rsidR="00B71D57" w:rsidRDefault="00B71D57" w:rsidP="00B71D57">
            <w:pPr>
              <w:pStyle w:val="TableParagraph"/>
              <w:spacing w:before="1"/>
              <w:rPr>
                <w:rFonts w:ascii="Times New Roman"/>
                <w:sz w:val="19"/>
              </w:rPr>
            </w:pPr>
          </w:p>
          <w:p w14:paraId="3B3FB41C" w14:textId="77777777" w:rsidR="00B71D57" w:rsidRDefault="00B71D57" w:rsidP="00B71D5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B71D57" w:rsidRDefault="00B71D57" w:rsidP="00B71D57">
            <w:pPr>
              <w:pStyle w:val="TableParagraph"/>
              <w:spacing w:before="10"/>
              <w:rPr>
                <w:rFonts w:ascii="Times New Roman"/>
                <w:sz w:val="18"/>
              </w:rPr>
            </w:pPr>
          </w:p>
          <w:p w14:paraId="506ABAB6" w14:textId="77777777" w:rsidR="00B71D57" w:rsidRDefault="00B71D57" w:rsidP="00B71D57">
            <w:pPr>
              <w:pStyle w:val="TableParagraph"/>
              <w:ind w:left="107"/>
              <w:rPr>
                <w:sz w:val="20"/>
              </w:rPr>
            </w:pPr>
            <w:r>
              <w:rPr>
                <w:sz w:val="20"/>
              </w:rPr>
              <w:t>Chair</w:t>
            </w:r>
          </w:p>
        </w:tc>
        <w:tc>
          <w:tcPr>
            <w:tcW w:w="2474" w:type="dxa"/>
          </w:tcPr>
          <w:p w14:paraId="2989AF43" w14:textId="77777777" w:rsidR="00B71D57" w:rsidRDefault="00B71D57" w:rsidP="00B71D57">
            <w:pPr>
              <w:pStyle w:val="TableParagraph"/>
              <w:rPr>
                <w:rFonts w:ascii="Times New Roman"/>
                <w:sz w:val="20"/>
              </w:rPr>
            </w:pPr>
          </w:p>
        </w:tc>
        <w:tc>
          <w:tcPr>
            <w:tcW w:w="1288" w:type="dxa"/>
          </w:tcPr>
          <w:p w14:paraId="2837432D" w14:textId="44D3D5C8" w:rsidR="00B71D57" w:rsidRDefault="00B71D57" w:rsidP="00B71D57">
            <w:pPr>
              <w:pStyle w:val="TableParagraph"/>
              <w:ind w:left="108"/>
              <w:rPr>
                <w:sz w:val="20"/>
              </w:rPr>
            </w:pPr>
            <w:r w:rsidRPr="00A00FB9">
              <w:rPr>
                <w:sz w:val="20"/>
              </w:rPr>
              <w:t>8:3</w:t>
            </w:r>
            <w:r>
              <w:rPr>
                <w:sz w:val="20"/>
              </w:rPr>
              <w:t>5</w:t>
            </w:r>
            <w:r w:rsidRPr="00A00FB9">
              <w:rPr>
                <w:sz w:val="20"/>
              </w:rPr>
              <w:t>am</w:t>
            </w:r>
          </w:p>
        </w:tc>
        <w:tc>
          <w:tcPr>
            <w:tcW w:w="1852" w:type="dxa"/>
          </w:tcPr>
          <w:p w14:paraId="6B18D615" w14:textId="77777777" w:rsidR="00B71D57" w:rsidRDefault="00B71D57" w:rsidP="00B71D57">
            <w:pPr>
              <w:pStyle w:val="TableParagraph"/>
              <w:rPr>
                <w:rFonts w:ascii="Times New Roman"/>
                <w:sz w:val="20"/>
              </w:rPr>
            </w:pPr>
          </w:p>
        </w:tc>
      </w:tr>
      <w:tr w:rsidR="003B3B7C" w14:paraId="744BBA6E" w14:textId="77777777" w:rsidTr="002F687F">
        <w:trPr>
          <w:trHeight w:val="657"/>
        </w:trPr>
        <w:tc>
          <w:tcPr>
            <w:tcW w:w="3310" w:type="dxa"/>
          </w:tcPr>
          <w:p w14:paraId="7C3D537A" w14:textId="50CFD3E9" w:rsidR="003B3B7C" w:rsidRDefault="008A5A06" w:rsidP="00F925CD">
            <w:pPr>
              <w:pStyle w:val="TableParagraph"/>
              <w:spacing w:before="4"/>
              <w:ind w:left="827" w:hanging="360"/>
              <w:rPr>
                <w:sz w:val="20"/>
              </w:rPr>
            </w:pPr>
            <w:r>
              <w:rPr>
                <w:sz w:val="20"/>
              </w:rPr>
              <w:t xml:space="preserve">A. Approval of: </w:t>
            </w:r>
            <w:r w:rsidR="008159A9">
              <w:rPr>
                <w:sz w:val="20"/>
              </w:rPr>
              <w:t>February</w:t>
            </w:r>
            <w:r w:rsidR="00064BA7">
              <w:rPr>
                <w:sz w:val="20"/>
              </w:rPr>
              <w:t xml:space="preserve"> Meeting Minutes, Committee Meeting</w:t>
            </w:r>
            <w:r w:rsidR="00F925CD">
              <w:rPr>
                <w:sz w:val="20"/>
              </w:rPr>
              <w:t xml:space="preserve"> </w:t>
            </w:r>
            <w:r w:rsidR="00064BA7">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26C1996E" w14:textId="77777777" w:rsidR="003B3B7C" w:rsidRDefault="009F1F0D" w:rsidP="009F1F0D">
            <w:pPr>
              <w:pStyle w:val="TableParagraph"/>
              <w:numPr>
                <w:ilvl w:val="0"/>
                <w:numId w:val="10"/>
              </w:numPr>
              <w:rPr>
                <w:sz w:val="20"/>
              </w:rPr>
            </w:pPr>
            <w:r w:rsidRPr="009F1F0D">
              <w:rPr>
                <w:sz w:val="20"/>
              </w:rPr>
              <w:t>Results of committee survey</w:t>
            </w:r>
          </w:p>
          <w:p w14:paraId="5B3926CD" w14:textId="098E0E61" w:rsidR="00D31FD1" w:rsidRPr="009F1F0D" w:rsidRDefault="00D31FD1" w:rsidP="009F1F0D">
            <w:pPr>
              <w:pStyle w:val="TableParagraph"/>
              <w:numPr>
                <w:ilvl w:val="0"/>
                <w:numId w:val="10"/>
              </w:numPr>
              <w:rPr>
                <w:sz w:val="20"/>
              </w:rPr>
            </w:pPr>
            <w:r>
              <w:rPr>
                <w:sz w:val="20"/>
              </w:rPr>
              <w:t xml:space="preserve">Official committee membership to be rolled out at April meeting </w:t>
            </w:r>
          </w:p>
        </w:tc>
        <w:tc>
          <w:tcPr>
            <w:tcW w:w="1288" w:type="dxa"/>
          </w:tcPr>
          <w:p w14:paraId="3A927B36" w14:textId="77777777" w:rsidR="003B3B7C" w:rsidRDefault="003B3B7C">
            <w:pPr>
              <w:pStyle w:val="TableParagraph"/>
              <w:rPr>
                <w:rFonts w:ascii="Times New Roman"/>
                <w:sz w:val="20"/>
              </w:rPr>
            </w:pPr>
          </w:p>
        </w:tc>
        <w:tc>
          <w:tcPr>
            <w:tcW w:w="1852" w:type="dxa"/>
          </w:tcPr>
          <w:p w14:paraId="27CE69DC" w14:textId="77777777" w:rsidR="003B3B7C" w:rsidRDefault="00064BA7">
            <w:pPr>
              <w:pStyle w:val="TableParagraph"/>
              <w:spacing w:before="1"/>
              <w:ind w:left="109"/>
              <w:rPr>
                <w:b/>
                <w:sz w:val="20"/>
              </w:rPr>
            </w:pPr>
            <w:r>
              <w:rPr>
                <w:b/>
                <w:sz w:val="20"/>
              </w:rPr>
              <w:t>VOTE</w:t>
            </w:r>
          </w:p>
          <w:p w14:paraId="34BFE05C" w14:textId="7C199CB6" w:rsidR="004D2850" w:rsidRDefault="004D2850" w:rsidP="004D2850">
            <w:pPr>
              <w:pStyle w:val="TableParagraph"/>
              <w:rPr>
                <w:b/>
                <w:sz w:val="20"/>
              </w:rPr>
            </w:pPr>
            <w:r>
              <w:rPr>
                <w:b/>
                <w:sz w:val="20"/>
              </w:rPr>
              <w:t>1</w:t>
            </w:r>
            <w:r w:rsidRPr="00B97E72">
              <w:rPr>
                <w:b/>
                <w:sz w:val="20"/>
                <w:vertAlign w:val="superscript"/>
              </w:rPr>
              <w:t>st</w:t>
            </w:r>
            <w:r>
              <w:rPr>
                <w:b/>
                <w:sz w:val="20"/>
              </w:rPr>
              <w:t xml:space="preserve">: </w:t>
            </w:r>
            <w:r>
              <w:rPr>
                <w:b/>
                <w:sz w:val="20"/>
              </w:rPr>
              <w:t>KC</w:t>
            </w:r>
            <w:r>
              <w:rPr>
                <w:b/>
                <w:sz w:val="20"/>
              </w:rPr>
              <w:t xml:space="preserve"> 2</w:t>
            </w:r>
            <w:r w:rsidRPr="00B97E72">
              <w:rPr>
                <w:b/>
                <w:sz w:val="20"/>
                <w:vertAlign w:val="superscript"/>
              </w:rPr>
              <w:t>nd</w:t>
            </w:r>
            <w:r>
              <w:rPr>
                <w:b/>
                <w:sz w:val="20"/>
              </w:rPr>
              <w:t xml:space="preserve">: </w:t>
            </w:r>
            <w:r>
              <w:rPr>
                <w:b/>
                <w:sz w:val="20"/>
              </w:rPr>
              <w:t>CC</w:t>
            </w:r>
          </w:p>
          <w:p w14:paraId="400EEF2E" w14:textId="77777777" w:rsidR="004D2850" w:rsidRDefault="004D2850" w:rsidP="004D2850">
            <w:pPr>
              <w:pStyle w:val="TableParagraph"/>
              <w:rPr>
                <w:b/>
                <w:sz w:val="20"/>
              </w:rPr>
            </w:pPr>
            <w:r>
              <w:rPr>
                <w:b/>
                <w:sz w:val="20"/>
              </w:rPr>
              <w:t xml:space="preserve">FOR: </w:t>
            </w:r>
            <w:r w:rsidRPr="004D2850">
              <w:rPr>
                <w:bCs/>
                <w:sz w:val="20"/>
              </w:rPr>
              <w:t>NC, ZM, KC, ET, CC, JZ, RI, AB, DP</w:t>
            </w:r>
          </w:p>
          <w:p w14:paraId="17FA95AC" w14:textId="77777777" w:rsidR="004D2850" w:rsidRDefault="004D2850" w:rsidP="004D2850">
            <w:pPr>
              <w:pStyle w:val="TableParagraph"/>
              <w:rPr>
                <w:b/>
                <w:sz w:val="20"/>
              </w:rPr>
            </w:pPr>
            <w:r>
              <w:rPr>
                <w:b/>
                <w:sz w:val="20"/>
              </w:rPr>
              <w:t>AGAINST: N/A</w:t>
            </w:r>
          </w:p>
          <w:p w14:paraId="208DA04F" w14:textId="034CB8C9" w:rsidR="004D2850" w:rsidRDefault="004D2850" w:rsidP="004D2850">
            <w:pPr>
              <w:pStyle w:val="TableParagraph"/>
              <w:spacing w:before="1"/>
              <w:rPr>
                <w:b/>
                <w:sz w:val="20"/>
              </w:rPr>
            </w:pPr>
            <w:r>
              <w:rPr>
                <w:b/>
                <w:sz w:val="20"/>
              </w:rPr>
              <w:t>ABSTAIN: N/A</w:t>
            </w:r>
          </w:p>
        </w:tc>
      </w:tr>
      <w:tr w:rsidR="00C559E7" w14:paraId="55A4AA0F" w14:textId="77777777" w:rsidTr="002F687F">
        <w:trPr>
          <w:trHeight w:val="657"/>
        </w:trPr>
        <w:tc>
          <w:tcPr>
            <w:tcW w:w="3310" w:type="dxa"/>
          </w:tcPr>
          <w:p w14:paraId="27720B4B" w14:textId="2BE8BF4E" w:rsidR="00C559E7" w:rsidRDefault="008159A9" w:rsidP="006C5D05">
            <w:pPr>
              <w:pStyle w:val="TableParagraph"/>
              <w:tabs>
                <w:tab w:val="left" w:pos="827"/>
              </w:tabs>
              <w:spacing w:before="109" w:line="217" w:lineRule="exact"/>
              <w:ind w:left="134"/>
              <w:rPr>
                <w:b/>
                <w:sz w:val="20"/>
              </w:rPr>
            </w:pPr>
            <w:r>
              <w:rPr>
                <w:b/>
                <w:sz w:val="20"/>
              </w:rPr>
              <w:t>I</w:t>
            </w:r>
            <w:r w:rsidR="00C559E7">
              <w:rPr>
                <w:b/>
                <w:sz w:val="20"/>
              </w:rPr>
              <w:t>V. Review of</w:t>
            </w:r>
            <w:r w:rsidR="0010444C">
              <w:rPr>
                <w:b/>
                <w:sz w:val="20"/>
              </w:rPr>
              <w:t xml:space="preserve"> </w:t>
            </w:r>
            <w:r>
              <w:rPr>
                <w:b/>
                <w:sz w:val="20"/>
              </w:rPr>
              <w:t>February 2023</w:t>
            </w:r>
            <w:r w:rsidR="00C559E7">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4C618A78" w14:textId="24FA3A73" w:rsidR="00C559E7" w:rsidRDefault="008159A9" w:rsidP="004461DF">
            <w:pPr>
              <w:pStyle w:val="TableParagraph"/>
              <w:numPr>
                <w:ilvl w:val="0"/>
                <w:numId w:val="5"/>
              </w:numPr>
              <w:tabs>
                <w:tab w:val="left" w:pos="468"/>
                <w:tab w:val="left" w:pos="469"/>
              </w:tabs>
              <w:spacing w:before="2"/>
              <w:rPr>
                <w:sz w:val="20"/>
              </w:rPr>
            </w:pPr>
            <w:r>
              <w:rPr>
                <w:sz w:val="20"/>
              </w:rPr>
              <w:t>February 2023</w:t>
            </w:r>
            <w:r w:rsidR="003F2AD5">
              <w:rPr>
                <w:sz w:val="20"/>
              </w:rPr>
              <w:t xml:space="preserve"> Fin</w:t>
            </w:r>
            <w:r w:rsidR="00243C5F">
              <w:rPr>
                <w:sz w:val="20"/>
              </w:rPr>
              <w:t>ancials</w:t>
            </w:r>
          </w:p>
          <w:p w14:paraId="50447A21" w14:textId="77777777" w:rsidR="00D237AA" w:rsidRDefault="008159A9" w:rsidP="004461DF">
            <w:pPr>
              <w:pStyle w:val="TableParagraph"/>
              <w:numPr>
                <w:ilvl w:val="0"/>
                <w:numId w:val="5"/>
              </w:numPr>
              <w:tabs>
                <w:tab w:val="left" w:pos="468"/>
                <w:tab w:val="left" w:pos="469"/>
              </w:tabs>
              <w:spacing w:before="2"/>
              <w:rPr>
                <w:sz w:val="20"/>
              </w:rPr>
            </w:pPr>
            <w:r>
              <w:rPr>
                <w:sz w:val="20"/>
              </w:rPr>
              <w:t xml:space="preserve">February 2023 </w:t>
            </w:r>
            <w:r w:rsidR="00E927DA">
              <w:rPr>
                <w:sz w:val="20"/>
              </w:rPr>
              <w:t>narrative</w:t>
            </w:r>
          </w:p>
          <w:p w14:paraId="76324F5F" w14:textId="77777777" w:rsidR="00D31FD1" w:rsidRDefault="00D31FD1" w:rsidP="004461DF">
            <w:pPr>
              <w:pStyle w:val="TableParagraph"/>
              <w:numPr>
                <w:ilvl w:val="0"/>
                <w:numId w:val="5"/>
              </w:numPr>
              <w:tabs>
                <w:tab w:val="left" w:pos="468"/>
                <w:tab w:val="left" w:pos="469"/>
              </w:tabs>
              <w:spacing w:before="2"/>
              <w:rPr>
                <w:sz w:val="20"/>
              </w:rPr>
            </w:pPr>
            <w:r>
              <w:rPr>
                <w:sz w:val="20"/>
              </w:rPr>
              <w:t>Current ratio remains strong</w:t>
            </w:r>
          </w:p>
          <w:p w14:paraId="00BD253D" w14:textId="77777777" w:rsidR="00D31FD1" w:rsidRDefault="00D31FD1" w:rsidP="004461DF">
            <w:pPr>
              <w:pStyle w:val="TableParagraph"/>
              <w:numPr>
                <w:ilvl w:val="0"/>
                <w:numId w:val="5"/>
              </w:numPr>
              <w:tabs>
                <w:tab w:val="left" w:pos="468"/>
                <w:tab w:val="left" w:pos="469"/>
              </w:tabs>
              <w:spacing w:before="2"/>
              <w:rPr>
                <w:sz w:val="20"/>
              </w:rPr>
            </w:pPr>
            <w:r>
              <w:rPr>
                <w:sz w:val="20"/>
              </w:rPr>
              <w:lastRenderedPageBreak/>
              <w:t>No new major variances</w:t>
            </w:r>
          </w:p>
          <w:p w14:paraId="64714C58" w14:textId="0818C2DB" w:rsidR="00D31FD1" w:rsidRDefault="00D31FD1" w:rsidP="004461DF">
            <w:pPr>
              <w:pStyle w:val="TableParagraph"/>
              <w:numPr>
                <w:ilvl w:val="0"/>
                <w:numId w:val="5"/>
              </w:numPr>
              <w:tabs>
                <w:tab w:val="left" w:pos="468"/>
                <w:tab w:val="left" w:pos="469"/>
              </w:tabs>
              <w:spacing w:before="2"/>
              <w:rPr>
                <w:sz w:val="20"/>
              </w:rPr>
            </w:pPr>
            <w:r>
              <w:rPr>
                <w:sz w:val="20"/>
              </w:rPr>
              <w:t xml:space="preserve">Enrollment on its way back up to budget </w:t>
            </w:r>
          </w:p>
        </w:tc>
        <w:tc>
          <w:tcPr>
            <w:tcW w:w="1288" w:type="dxa"/>
          </w:tcPr>
          <w:p w14:paraId="698AC640" w14:textId="75AA447E" w:rsidR="00C559E7" w:rsidRDefault="00306989" w:rsidP="00A9520C">
            <w:pPr>
              <w:pStyle w:val="TableParagraph"/>
              <w:spacing w:before="3"/>
              <w:rPr>
                <w:sz w:val="20"/>
                <w:szCs w:val="20"/>
              </w:rPr>
            </w:pPr>
            <w:r>
              <w:rPr>
                <w:sz w:val="20"/>
                <w:szCs w:val="20"/>
              </w:rPr>
              <w:lastRenderedPageBreak/>
              <w:t xml:space="preserve"> 8:50a</w:t>
            </w:r>
            <w:r w:rsidR="00243C5F">
              <w:rPr>
                <w:sz w:val="20"/>
                <w:szCs w:val="20"/>
              </w:rPr>
              <w:t>m</w:t>
            </w:r>
          </w:p>
        </w:tc>
        <w:tc>
          <w:tcPr>
            <w:tcW w:w="1852" w:type="dxa"/>
          </w:tcPr>
          <w:p w14:paraId="26FF2295" w14:textId="77777777" w:rsidR="00C559E7" w:rsidRDefault="00611B99">
            <w:pPr>
              <w:pStyle w:val="TableParagraph"/>
              <w:spacing w:before="1"/>
              <w:ind w:left="109"/>
              <w:rPr>
                <w:b/>
                <w:sz w:val="20"/>
              </w:rPr>
            </w:pPr>
            <w:r>
              <w:rPr>
                <w:b/>
                <w:sz w:val="20"/>
              </w:rPr>
              <w:t>VOTE</w:t>
            </w:r>
          </w:p>
          <w:p w14:paraId="24DE8460" w14:textId="346A309A" w:rsidR="004D2850" w:rsidRDefault="004D2850" w:rsidP="004D2850">
            <w:pPr>
              <w:pStyle w:val="TableParagraph"/>
              <w:rPr>
                <w:b/>
                <w:sz w:val="20"/>
              </w:rPr>
            </w:pPr>
            <w:r>
              <w:rPr>
                <w:b/>
                <w:sz w:val="20"/>
              </w:rPr>
              <w:t>1</w:t>
            </w:r>
            <w:r w:rsidRPr="00B97E72">
              <w:rPr>
                <w:b/>
                <w:sz w:val="20"/>
                <w:vertAlign w:val="superscript"/>
              </w:rPr>
              <w:t>st</w:t>
            </w:r>
            <w:r>
              <w:rPr>
                <w:b/>
                <w:sz w:val="20"/>
              </w:rPr>
              <w:t>: RI  2</w:t>
            </w:r>
            <w:r w:rsidRPr="00B97E72">
              <w:rPr>
                <w:b/>
                <w:sz w:val="20"/>
                <w:vertAlign w:val="superscript"/>
              </w:rPr>
              <w:t>nd</w:t>
            </w:r>
            <w:r>
              <w:rPr>
                <w:b/>
                <w:sz w:val="20"/>
              </w:rPr>
              <w:t xml:space="preserve">: </w:t>
            </w:r>
            <w:r>
              <w:rPr>
                <w:b/>
                <w:sz w:val="20"/>
              </w:rPr>
              <w:t>ZM</w:t>
            </w:r>
          </w:p>
          <w:p w14:paraId="0789187A" w14:textId="77777777" w:rsidR="004D2850" w:rsidRPr="004D2850" w:rsidRDefault="004D2850" w:rsidP="004D2850">
            <w:pPr>
              <w:pStyle w:val="TableParagraph"/>
              <w:rPr>
                <w:bCs/>
                <w:sz w:val="20"/>
              </w:rPr>
            </w:pPr>
            <w:r>
              <w:rPr>
                <w:b/>
                <w:sz w:val="20"/>
              </w:rPr>
              <w:t xml:space="preserve">FOR: </w:t>
            </w:r>
            <w:r w:rsidRPr="004D2850">
              <w:rPr>
                <w:bCs/>
                <w:sz w:val="20"/>
              </w:rPr>
              <w:t>NC, ZM, KC, ET, CC, JZ, RI, AB, DP</w:t>
            </w:r>
          </w:p>
          <w:p w14:paraId="317CC7FE" w14:textId="77777777" w:rsidR="004D2850" w:rsidRDefault="004D2850" w:rsidP="004D2850">
            <w:pPr>
              <w:pStyle w:val="TableParagraph"/>
              <w:rPr>
                <w:b/>
                <w:sz w:val="20"/>
              </w:rPr>
            </w:pPr>
            <w:r>
              <w:rPr>
                <w:b/>
                <w:sz w:val="20"/>
              </w:rPr>
              <w:lastRenderedPageBreak/>
              <w:t>AGAINST: N/A</w:t>
            </w:r>
          </w:p>
          <w:p w14:paraId="0BE46FE0" w14:textId="1B1117EE" w:rsidR="004D2850" w:rsidRDefault="004D2850" w:rsidP="004D2850">
            <w:pPr>
              <w:pStyle w:val="TableParagraph"/>
              <w:spacing w:before="1"/>
              <w:rPr>
                <w:b/>
                <w:sz w:val="20"/>
              </w:rPr>
            </w:pPr>
            <w:r>
              <w:rPr>
                <w:b/>
                <w:sz w:val="20"/>
              </w:rPr>
              <w:t>ABSTAIN: N/A</w:t>
            </w:r>
          </w:p>
        </w:tc>
      </w:tr>
      <w:tr w:rsidR="00833505" w14:paraId="658C4B7A" w14:textId="77777777" w:rsidTr="002F687F">
        <w:trPr>
          <w:trHeight w:val="657"/>
        </w:trPr>
        <w:tc>
          <w:tcPr>
            <w:tcW w:w="3310" w:type="dxa"/>
          </w:tcPr>
          <w:p w14:paraId="2C87004A" w14:textId="6781B28D" w:rsidR="00833505" w:rsidRDefault="00833505" w:rsidP="006C5D05">
            <w:pPr>
              <w:pStyle w:val="TableParagraph"/>
              <w:tabs>
                <w:tab w:val="left" w:pos="827"/>
              </w:tabs>
              <w:spacing w:before="109" w:line="217" w:lineRule="exact"/>
              <w:ind w:left="134"/>
              <w:rPr>
                <w:b/>
                <w:sz w:val="20"/>
              </w:rPr>
            </w:pPr>
            <w:r>
              <w:rPr>
                <w:b/>
                <w:sz w:val="20"/>
              </w:rPr>
              <w:lastRenderedPageBreak/>
              <w:t xml:space="preserve">VI. </w:t>
            </w:r>
            <w:r w:rsidR="008159A9">
              <w:rPr>
                <w:b/>
                <w:sz w:val="20"/>
              </w:rPr>
              <w:t>Special Education Update</w:t>
            </w:r>
          </w:p>
        </w:tc>
        <w:tc>
          <w:tcPr>
            <w:tcW w:w="1864" w:type="dxa"/>
          </w:tcPr>
          <w:p w14:paraId="133B4C20" w14:textId="77777777" w:rsidR="003E6B55" w:rsidRDefault="003E6B55" w:rsidP="003E6B55">
            <w:pPr>
              <w:pStyle w:val="TableParagraph"/>
              <w:spacing w:before="1"/>
              <w:ind w:left="107"/>
              <w:rPr>
                <w:sz w:val="20"/>
              </w:rPr>
            </w:pPr>
            <w:r>
              <w:rPr>
                <w:sz w:val="20"/>
              </w:rPr>
              <w:t xml:space="preserve">Head of School </w:t>
            </w:r>
          </w:p>
          <w:p w14:paraId="5222D645" w14:textId="07EFC0AE" w:rsidR="003E6B55" w:rsidRDefault="00E43CFE" w:rsidP="003E6B55">
            <w:pPr>
              <w:pStyle w:val="TableParagraph"/>
              <w:spacing w:before="1"/>
              <w:ind w:left="107"/>
              <w:rPr>
                <w:sz w:val="20"/>
              </w:rPr>
            </w:pPr>
            <w:r>
              <w:rPr>
                <w:sz w:val="20"/>
              </w:rPr>
              <w:t xml:space="preserve">Board Chair </w:t>
            </w:r>
          </w:p>
        </w:tc>
        <w:tc>
          <w:tcPr>
            <w:tcW w:w="2474" w:type="dxa"/>
          </w:tcPr>
          <w:p w14:paraId="728F8A7D" w14:textId="77777777" w:rsidR="00544751" w:rsidRDefault="00BB7A82" w:rsidP="00BB7A82">
            <w:pPr>
              <w:pStyle w:val="TableParagraph"/>
              <w:numPr>
                <w:ilvl w:val="0"/>
                <w:numId w:val="11"/>
              </w:numPr>
              <w:tabs>
                <w:tab w:val="left" w:pos="468"/>
                <w:tab w:val="left" w:pos="469"/>
              </w:tabs>
              <w:spacing w:before="2"/>
              <w:rPr>
                <w:sz w:val="20"/>
              </w:rPr>
            </w:pPr>
            <w:r>
              <w:rPr>
                <w:sz w:val="20"/>
              </w:rPr>
              <w:t xml:space="preserve">Met with other charter leaders to talk through appetite for litigation </w:t>
            </w:r>
          </w:p>
          <w:p w14:paraId="1D830889" w14:textId="4F12074B" w:rsidR="00BB7A82" w:rsidRDefault="00BB7A82" w:rsidP="00BB7A82">
            <w:pPr>
              <w:pStyle w:val="TableParagraph"/>
              <w:numPr>
                <w:ilvl w:val="0"/>
                <w:numId w:val="11"/>
              </w:numPr>
              <w:tabs>
                <w:tab w:val="left" w:pos="468"/>
                <w:tab w:val="left" w:pos="469"/>
              </w:tabs>
              <w:spacing w:before="2"/>
              <w:rPr>
                <w:sz w:val="20"/>
              </w:rPr>
            </w:pPr>
            <w:r>
              <w:rPr>
                <w:sz w:val="20"/>
              </w:rPr>
              <w:t xml:space="preserve">PPA will start by sending email to BPS legal counsel to request meeting </w:t>
            </w:r>
          </w:p>
        </w:tc>
        <w:tc>
          <w:tcPr>
            <w:tcW w:w="1288" w:type="dxa"/>
          </w:tcPr>
          <w:p w14:paraId="46EB1FB9" w14:textId="4262C0D2" w:rsidR="00833505" w:rsidRDefault="003E6B55" w:rsidP="00A9520C">
            <w:pPr>
              <w:pStyle w:val="TableParagraph"/>
              <w:spacing w:before="3"/>
              <w:rPr>
                <w:sz w:val="20"/>
                <w:szCs w:val="20"/>
              </w:rPr>
            </w:pPr>
            <w:r>
              <w:rPr>
                <w:sz w:val="20"/>
                <w:szCs w:val="20"/>
              </w:rPr>
              <w:t>9:00am</w:t>
            </w:r>
          </w:p>
        </w:tc>
        <w:tc>
          <w:tcPr>
            <w:tcW w:w="1852" w:type="dxa"/>
          </w:tcPr>
          <w:p w14:paraId="452CDFA3" w14:textId="618C1FFD" w:rsidR="00833505" w:rsidRDefault="00833505">
            <w:pPr>
              <w:pStyle w:val="TableParagraph"/>
              <w:spacing w:before="1"/>
              <w:ind w:left="109"/>
              <w:rPr>
                <w:b/>
                <w:sz w:val="20"/>
              </w:rPr>
            </w:pPr>
          </w:p>
        </w:tc>
      </w:tr>
      <w:tr w:rsidR="002D212A" w14:paraId="47E55243" w14:textId="77777777" w:rsidTr="002F687F">
        <w:trPr>
          <w:trHeight w:val="657"/>
        </w:trPr>
        <w:tc>
          <w:tcPr>
            <w:tcW w:w="3310" w:type="dxa"/>
          </w:tcPr>
          <w:p w14:paraId="448C81CF" w14:textId="2E889D41" w:rsidR="002D212A" w:rsidRDefault="002D212A" w:rsidP="006C5D05">
            <w:pPr>
              <w:pStyle w:val="TableParagraph"/>
              <w:tabs>
                <w:tab w:val="left" w:pos="827"/>
              </w:tabs>
              <w:spacing w:before="109" w:line="217" w:lineRule="exact"/>
              <w:ind w:left="134"/>
              <w:rPr>
                <w:b/>
                <w:sz w:val="20"/>
              </w:rPr>
            </w:pPr>
            <w:r>
              <w:rPr>
                <w:b/>
                <w:sz w:val="20"/>
              </w:rPr>
              <w:t xml:space="preserve">VII. </w:t>
            </w:r>
            <w:r w:rsidR="00CE0BA5">
              <w:rPr>
                <w:b/>
                <w:sz w:val="20"/>
              </w:rPr>
              <w:t xml:space="preserve">Head of School </w:t>
            </w:r>
            <w:r w:rsidR="0085441E">
              <w:rPr>
                <w:b/>
                <w:sz w:val="20"/>
              </w:rPr>
              <w:t xml:space="preserve">Report/ Dashboard </w:t>
            </w:r>
            <w:r w:rsidR="006C1028">
              <w:rPr>
                <w:b/>
                <w:sz w:val="20"/>
              </w:rPr>
              <w:t xml:space="preserve"> </w:t>
            </w:r>
          </w:p>
        </w:tc>
        <w:tc>
          <w:tcPr>
            <w:tcW w:w="1864" w:type="dxa"/>
          </w:tcPr>
          <w:p w14:paraId="5D5CB25F" w14:textId="2D2985E3" w:rsidR="006C1028" w:rsidRDefault="0085441E" w:rsidP="001326FD">
            <w:pPr>
              <w:pStyle w:val="TableParagraph"/>
              <w:spacing w:before="1"/>
              <w:ind w:left="107"/>
              <w:rPr>
                <w:sz w:val="20"/>
              </w:rPr>
            </w:pPr>
            <w:r>
              <w:rPr>
                <w:sz w:val="20"/>
              </w:rPr>
              <w:t xml:space="preserve">Head of School </w:t>
            </w:r>
          </w:p>
        </w:tc>
        <w:tc>
          <w:tcPr>
            <w:tcW w:w="2474" w:type="dxa"/>
          </w:tcPr>
          <w:p w14:paraId="0B5AAB37" w14:textId="56EA32F4" w:rsidR="0085441E" w:rsidRPr="00A15CAF" w:rsidRDefault="003E6431" w:rsidP="0085441E">
            <w:pPr>
              <w:pStyle w:val="TableParagraph"/>
              <w:numPr>
                <w:ilvl w:val="0"/>
                <w:numId w:val="5"/>
              </w:numPr>
              <w:rPr>
                <w:rFonts w:ascii="Times New Roman"/>
                <w:sz w:val="20"/>
              </w:rPr>
            </w:pPr>
            <w:r>
              <w:rPr>
                <w:sz w:val="20"/>
              </w:rPr>
              <w:t>Monthly Data Dashboard</w:t>
            </w:r>
          </w:p>
          <w:p w14:paraId="75964BD2" w14:textId="647226E0" w:rsidR="002D212A" w:rsidRDefault="0094609D" w:rsidP="0085441E">
            <w:pPr>
              <w:pStyle w:val="TableParagraph"/>
              <w:numPr>
                <w:ilvl w:val="0"/>
                <w:numId w:val="5"/>
              </w:numPr>
              <w:tabs>
                <w:tab w:val="left" w:pos="468"/>
                <w:tab w:val="left" w:pos="469"/>
              </w:tabs>
              <w:spacing w:before="2"/>
              <w:rPr>
                <w:sz w:val="20"/>
              </w:rPr>
            </w:pPr>
            <w:r>
              <w:rPr>
                <w:sz w:val="20"/>
              </w:rPr>
              <w:t>March</w:t>
            </w:r>
            <w:r w:rsidR="00E85679">
              <w:rPr>
                <w:sz w:val="20"/>
              </w:rPr>
              <w:t xml:space="preserve"> Management Report </w:t>
            </w:r>
          </w:p>
          <w:p w14:paraId="4ADF3074" w14:textId="77777777" w:rsidR="00027B4C" w:rsidRDefault="00C11030" w:rsidP="0085441E">
            <w:pPr>
              <w:pStyle w:val="TableParagraph"/>
              <w:numPr>
                <w:ilvl w:val="0"/>
                <w:numId w:val="5"/>
              </w:numPr>
              <w:tabs>
                <w:tab w:val="left" w:pos="468"/>
                <w:tab w:val="left" w:pos="469"/>
              </w:tabs>
              <w:spacing w:before="2"/>
              <w:rPr>
                <w:sz w:val="20"/>
              </w:rPr>
            </w:pPr>
            <w:r>
              <w:rPr>
                <w:sz w:val="20"/>
              </w:rPr>
              <w:t>23-24 Enrollment Update</w:t>
            </w:r>
          </w:p>
          <w:p w14:paraId="22874E22" w14:textId="77777777" w:rsidR="00027B4C" w:rsidRDefault="00027B4C" w:rsidP="0085441E">
            <w:pPr>
              <w:pStyle w:val="TableParagraph"/>
              <w:numPr>
                <w:ilvl w:val="0"/>
                <w:numId w:val="5"/>
              </w:numPr>
              <w:tabs>
                <w:tab w:val="left" w:pos="468"/>
                <w:tab w:val="left" w:pos="469"/>
              </w:tabs>
              <w:spacing w:before="2"/>
              <w:rPr>
                <w:sz w:val="20"/>
              </w:rPr>
            </w:pPr>
            <w:r>
              <w:rPr>
                <w:sz w:val="20"/>
              </w:rPr>
              <w:t xml:space="preserve">Applications remain strong; successful open house held </w:t>
            </w:r>
          </w:p>
          <w:p w14:paraId="161AC559" w14:textId="77777777" w:rsidR="008A0F35" w:rsidRDefault="008A0F35" w:rsidP="0085441E">
            <w:pPr>
              <w:pStyle w:val="TableParagraph"/>
              <w:numPr>
                <w:ilvl w:val="0"/>
                <w:numId w:val="5"/>
              </w:numPr>
              <w:tabs>
                <w:tab w:val="left" w:pos="468"/>
                <w:tab w:val="left" w:pos="469"/>
              </w:tabs>
              <w:spacing w:before="2"/>
              <w:rPr>
                <w:sz w:val="20"/>
              </w:rPr>
            </w:pPr>
            <w:r>
              <w:rPr>
                <w:sz w:val="20"/>
              </w:rPr>
              <w:t xml:space="preserve">Beats for a Purpose planning underway </w:t>
            </w:r>
          </w:p>
          <w:p w14:paraId="5DFAE184" w14:textId="77777777" w:rsidR="008A0F35" w:rsidRDefault="008A0F35" w:rsidP="0085441E">
            <w:pPr>
              <w:pStyle w:val="TableParagraph"/>
              <w:numPr>
                <w:ilvl w:val="0"/>
                <w:numId w:val="5"/>
              </w:numPr>
              <w:tabs>
                <w:tab w:val="left" w:pos="468"/>
                <w:tab w:val="left" w:pos="469"/>
              </w:tabs>
              <w:spacing w:before="2"/>
              <w:rPr>
                <w:sz w:val="20"/>
              </w:rPr>
            </w:pPr>
            <w:r>
              <w:rPr>
                <w:sz w:val="20"/>
              </w:rPr>
              <w:t xml:space="preserve">Foundation 214- writing technology grant </w:t>
            </w:r>
          </w:p>
          <w:p w14:paraId="4833CDFD" w14:textId="51844374" w:rsidR="00A53473" w:rsidRDefault="00A53473" w:rsidP="00FD241D">
            <w:pPr>
              <w:pStyle w:val="TableParagraph"/>
              <w:tabs>
                <w:tab w:val="left" w:pos="468"/>
                <w:tab w:val="left" w:pos="469"/>
              </w:tabs>
              <w:spacing w:before="2"/>
              <w:ind w:left="360"/>
              <w:rPr>
                <w:sz w:val="20"/>
              </w:rPr>
            </w:pPr>
          </w:p>
        </w:tc>
        <w:tc>
          <w:tcPr>
            <w:tcW w:w="1288" w:type="dxa"/>
          </w:tcPr>
          <w:p w14:paraId="067236D5" w14:textId="1B237B52" w:rsidR="002D212A" w:rsidRDefault="003E6B55" w:rsidP="00A9520C">
            <w:pPr>
              <w:pStyle w:val="TableParagraph"/>
              <w:spacing w:before="3"/>
              <w:rPr>
                <w:sz w:val="20"/>
                <w:szCs w:val="20"/>
              </w:rPr>
            </w:pPr>
            <w:r>
              <w:rPr>
                <w:sz w:val="20"/>
                <w:szCs w:val="20"/>
              </w:rPr>
              <w:t>9:</w:t>
            </w:r>
            <w:r w:rsidR="00CB732F">
              <w:rPr>
                <w:sz w:val="20"/>
                <w:szCs w:val="20"/>
              </w:rPr>
              <w:t>15</w:t>
            </w:r>
            <w:r>
              <w:rPr>
                <w:sz w:val="20"/>
                <w:szCs w:val="20"/>
              </w:rPr>
              <w:t>a</w:t>
            </w:r>
            <w:r w:rsidR="00DF1F8D">
              <w:rPr>
                <w:sz w:val="20"/>
                <w:szCs w:val="20"/>
              </w:rPr>
              <w:t>m</w:t>
            </w:r>
          </w:p>
        </w:tc>
        <w:tc>
          <w:tcPr>
            <w:tcW w:w="1852" w:type="dxa"/>
          </w:tcPr>
          <w:p w14:paraId="66AE4DA3" w14:textId="2014C48A" w:rsidR="002D212A" w:rsidRDefault="002D212A">
            <w:pPr>
              <w:pStyle w:val="TableParagraph"/>
              <w:spacing w:before="1"/>
              <w:ind w:left="109"/>
              <w:rPr>
                <w:b/>
                <w:sz w:val="20"/>
              </w:rPr>
            </w:pPr>
          </w:p>
        </w:tc>
      </w:tr>
      <w:tr w:rsidR="00910A06" w14:paraId="393F3DF2" w14:textId="77777777" w:rsidTr="002F687F">
        <w:trPr>
          <w:trHeight w:val="657"/>
        </w:trPr>
        <w:tc>
          <w:tcPr>
            <w:tcW w:w="3310" w:type="dxa"/>
          </w:tcPr>
          <w:p w14:paraId="302A417B" w14:textId="76F1C26F" w:rsidR="00910A06" w:rsidRDefault="006C1028" w:rsidP="0085441E">
            <w:pPr>
              <w:pStyle w:val="TableParagraph"/>
              <w:tabs>
                <w:tab w:val="left" w:pos="827"/>
              </w:tabs>
              <w:spacing w:before="109" w:line="217" w:lineRule="exact"/>
              <w:ind w:left="134"/>
              <w:rPr>
                <w:b/>
                <w:sz w:val="20"/>
              </w:rPr>
            </w:pPr>
            <w:r>
              <w:rPr>
                <w:b/>
                <w:sz w:val="20"/>
              </w:rPr>
              <w:t>VII</w:t>
            </w:r>
            <w:r w:rsidR="0085441E">
              <w:rPr>
                <w:b/>
                <w:sz w:val="20"/>
              </w:rPr>
              <w:t>I</w:t>
            </w:r>
            <w:r w:rsidR="00910A06">
              <w:rPr>
                <w:b/>
                <w:sz w:val="20"/>
              </w:rPr>
              <w:t>.</w:t>
            </w:r>
            <w:r w:rsidR="00BF757E">
              <w:rPr>
                <w:b/>
                <w:sz w:val="20"/>
              </w:rPr>
              <w:t xml:space="preserve"> </w:t>
            </w:r>
            <w:r w:rsidR="00E85679">
              <w:rPr>
                <w:b/>
                <w:sz w:val="20"/>
              </w:rPr>
              <w:t xml:space="preserve">Academic Data: </w:t>
            </w:r>
            <w:r w:rsidR="00BC615F">
              <w:rPr>
                <w:b/>
                <w:sz w:val="20"/>
              </w:rPr>
              <w:t>MOY Data Analysis</w:t>
            </w:r>
          </w:p>
        </w:tc>
        <w:tc>
          <w:tcPr>
            <w:tcW w:w="1864" w:type="dxa"/>
          </w:tcPr>
          <w:p w14:paraId="78FC38C9" w14:textId="77777777" w:rsidR="00841C42" w:rsidRDefault="00E85679" w:rsidP="00910A06">
            <w:pPr>
              <w:pStyle w:val="TableParagraph"/>
              <w:ind w:left="107" w:right="617"/>
              <w:rPr>
                <w:sz w:val="20"/>
              </w:rPr>
            </w:pPr>
            <w:r>
              <w:rPr>
                <w:sz w:val="20"/>
              </w:rPr>
              <w:t xml:space="preserve">Head of School </w:t>
            </w:r>
          </w:p>
          <w:p w14:paraId="601EDBA1" w14:textId="7C54F6D0" w:rsidR="00BC615F" w:rsidRDefault="00BC615F" w:rsidP="00910A06">
            <w:pPr>
              <w:pStyle w:val="TableParagraph"/>
              <w:ind w:left="107" w:right="617"/>
              <w:rPr>
                <w:sz w:val="20"/>
              </w:rPr>
            </w:pPr>
            <w:r>
              <w:rPr>
                <w:sz w:val="20"/>
              </w:rPr>
              <w:t>Academic Chair</w:t>
            </w:r>
          </w:p>
        </w:tc>
        <w:tc>
          <w:tcPr>
            <w:tcW w:w="2474" w:type="dxa"/>
          </w:tcPr>
          <w:p w14:paraId="073FD088" w14:textId="77777777" w:rsidR="00E13241" w:rsidRDefault="00736B9D" w:rsidP="003B7960">
            <w:pPr>
              <w:pStyle w:val="TableParagraph"/>
              <w:numPr>
                <w:ilvl w:val="0"/>
                <w:numId w:val="8"/>
              </w:numPr>
              <w:rPr>
                <w:sz w:val="20"/>
              </w:rPr>
            </w:pPr>
            <w:r>
              <w:rPr>
                <w:sz w:val="20"/>
              </w:rPr>
              <w:t xml:space="preserve">Interim dashboard </w:t>
            </w:r>
          </w:p>
          <w:p w14:paraId="07FB32F1" w14:textId="77777777" w:rsidR="00736B9D" w:rsidRDefault="00736B9D" w:rsidP="003B7960">
            <w:pPr>
              <w:pStyle w:val="TableParagraph"/>
              <w:numPr>
                <w:ilvl w:val="0"/>
                <w:numId w:val="8"/>
              </w:numPr>
              <w:rPr>
                <w:sz w:val="20"/>
              </w:rPr>
            </w:pPr>
            <w:r>
              <w:rPr>
                <w:sz w:val="20"/>
              </w:rPr>
              <w:t xml:space="preserve">Test Prep data </w:t>
            </w:r>
          </w:p>
          <w:p w14:paraId="2AF32D75" w14:textId="77777777" w:rsidR="006413CF" w:rsidRDefault="006413CF" w:rsidP="003B7960">
            <w:pPr>
              <w:pStyle w:val="TableParagraph"/>
              <w:numPr>
                <w:ilvl w:val="0"/>
                <w:numId w:val="8"/>
              </w:numPr>
              <w:rPr>
                <w:sz w:val="20"/>
              </w:rPr>
            </w:pPr>
            <w:r>
              <w:rPr>
                <w:sz w:val="20"/>
              </w:rPr>
              <w:t xml:space="preserve">Mock assessment scores on track to meet </w:t>
            </w:r>
            <w:r w:rsidR="00BE6B64">
              <w:rPr>
                <w:sz w:val="20"/>
              </w:rPr>
              <w:t xml:space="preserve">state assessment goals </w:t>
            </w:r>
          </w:p>
          <w:p w14:paraId="1E361785" w14:textId="277429BD" w:rsidR="00BE6B64" w:rsidRPr="00FC0F2B" w:rsidRDefault="00BE6B64" w:rsidP="003B7960">
            <w:pPr>
              <w:pStyle w:val="TableParagraph"/>
              <w:numPr>
                <w:ilvl w:val="0"/>
                <w:numId w:val="8"/>
              </w:numPr>
              <w:rPr>
                <w:sz w:val="20"/>
              </w:rPr>
            </w:pPr>
            <w:r>
              <w:rPr>
                <w:sz w:val="20"/>
              </w:rPr>
              <w:t xml:space="preserve">Student stamina and confidence has grown significantly </w:t>
            </w:r>
          </w:p>
        </w:tc>
        <w:tc>
          <w:tcPr>
            <w:tcW w:w="1288" w:type="dxa"/>
          </w:tcPr>
          <w:p w14:paraId="20B78E64" w14:textId="1C7AF910" w:rsidR="00910A06" w:rsidRDefault="003608F4" w:rsidP="00BF41FD">
            <w:pPr>
              <w:pStyle w:val="TableParagraph"/>
              <w:rPr>
                <w:sz w:val="20"/>
              </w:rPr>
            </w:pPr>
            <w:r>
              <w:rPr>
                <w:sz w:val="20"/>
              </w:rPr>
              <w:t>9:</w:t>
            </w:r>
            <w:r w:rsidR="00CB732F">
              <w:rPr>
                <w:sz w:val="20"/>
              </w:rPr>
              <w:t>35</w:t>
            </w:r>
            <w:r>
              <w:rPr>
                <w:sz w:val="20"/>
              </w:rPr>
              <w:t>am</w:t>
            </w:r>
          </w:p>
        </w:tc>
        <w:tc>
          <w:tcPr>
            <w:tcW w:w="1852" w:type="dxa"/>
          </w:tcPr>
          <w:p w14:paraId="3CDE5A69" w14:textId="77777777" w:rsidR="00910A06" w:rsidRDefault="00910A06" w:rsidP="00910A06">
            <w:pPr>
              <w:pStyle w:val="TableParagraph"/>
              <w:rPr>
                <w:rFonts w:ascii="Times New Roman"/>
                <w:sz w:val="20"/>
              </w:rPr>
            </w:pPr>
          </w:p>
        </w:tc>
      </w:tr>
      <w:tr w:rsidR="007A3D74" w14:paraId="0F4DF34A" w14:textId="77777777" w:rsidTr="002F687F">
        <w:trPr>
          <w:trHeight w:val="657"/>
        </w:trPr>
        <w:tc>
          <w:tcPr>
            <w:tcW w:w="3310" w:type="dxa"/>
          </w:tcPr>
          <w:p w14:paraId="3BFA57C7" w14:textId="384D148E" w:rsidR="007A3D74" w:rsidRDefault="007A3D74" w:rsidP="00910A06">
            <w:pPr>
              <w:pStyle w:val="TableParagraph"/>
              <w:spacing w:before="1"/>
              <w:rPr>
                <w:rFonts w:ascii="Times New Roman"/>
                <w:sz w:val="19"/>
              </w:rPr>
            </w:pPr>
            <w:r>
              <w:rPr>
                <w:b/>
                <w:sz w:val="20"/>
              </w:rPr>
              <w:t xml:space="preserve">IX. </w:t>
            </w:r>
            <w:r w:rsidR="00736B9D">
              <w:rPr>
                <w:b/>
                <w:sz w:val="20"/>
              </w:rPr>
              <w:t>PPA Compensation Strategy</w:t>
            </w:r>
          </w:p>
        </w:tc>
        <w:tc>
          <w:tcPr>
            <w:tcW w:w="1864" w:type="dxa"/>
          </w:tcPr>
          <w:p w14:paraId="0E064C61" w14:textId="6169D8A2" w:rsidR="007A3D74" w:rsidRPr="007A3D74" w:rsidRDefault="00803059" w:rsidP="00910A06">
            <w:pPr>
              <w:pStyle w:val="TableParagraph"/>
              <w:rPr>
                <w:sz w:val="20"/>
              </w:rPr>
            </w:pPr>
            <w:r>
              <w:rPr>
                <w:sz w:val="20"/>
              </w:rPr>
              <w:t xml:space="preserve">Head of School </w:t>
            </w:r>
          </w:p>
        </w:tc>
        <w:tc>
          <w:tcPr>
            <w:tcW w:w="2474" w:type="dxa"/>
          </w:tcPr>
          <w:p w14:paraId="35C451D6" w14:textId="77777777" w:rsidR="00736B9D" w:rsidRDefault="00736B9D" w:rsidP="007A3D74">
            <w:pPr>
              <w:pStyle w:val="TableParagraph"/>
              <w:numPr>
                <w:ilvl w:val="0"/>
                <w:numId w:val="8"/>
              </w:numPr>
              <w:rPr>
                <w:sz w:val="20"/>
              </w:rPr>
            </w:pPr>
            <w:r>
              <w:rPr>
                <w:sz w:val="20"/>
              </w:rPr>
              <w:t xml:space="preserve">BPS pay scale </w:t>
            </w:r>
          </w:p>
          <w:p w14:paraId="66085059" w14:textId="77777777" w:rsidR="00C11030" w:rsidRDefault="00736B9D" w:rsidP="007A3D74">
            <w:pPr>
              <w:pStyle w:val="TableParagraph"/>
              <w:numPr>
                <w:ilvl w:val="0"/>
                <w:numId w:val="8"/>
              </w:numPr>
              <w:rPr>
                <w:sz w:val="20"/>
              </w:rPr>
            </w:pPr>
            <w:r>
              <w:rPr>
                <w:sz w:val="20"/>
              </w:rPr>
              <w:t xml:space="preserve">Compensation </w:t>
            </w:r>
            <w:r w:rsidR="009F1F0D">
              <w:rPr>
                <w:sz w:val="20"/>
              </w:rPr>
              <w:t xml:space="preserve">study findings </w:t>
            </w:r>
            <w:r w:rsidR="00C11030">
              <w:rPr>
                <w:sz w:val="20"/>
              </w:rPr>
              <w:t xml:space="preserve"> </w:t>
            </w:r>
          </w:p>
          <w:p w14:paraId="22ACEBF9" w14:textId="6461FDBE" w:rsidR="00BE6B64" w:rsidRPr="007A3D74" w:rsidRDefault="00BE6B64" w:rsidP="007A3D74">
            <w:pPr>
              <w:pStyle w:val="TableParagraph"/>
              <w:numPr>
                <w:ilvl w:val="0"/>
                <w:numId w:val="8"/>
              </w:numPr>
              <w:rPr>
                <w:sz w:val="20"/>
              </w:rPr>
            </w:pPr>
            <w:proofErr w:type="spellStart"/>
            <w:r>
              <w:rPr>
                <w:sz w:val="20"/>
              </w:rPr>
              <w:t>HoS</w:t>
            </w:r>
            <w:proofErr w:type="spellEnd"/>
            <w:r>
              <w:rPr>
                <w:sz w:val="20"/>
              </w:rPr>
              <w:t xml:space="preserve"> in process of compiling comprehensive compensation vision document </w:t>
            </w:r>
          </w:p>
        </w:tc>
        <w:tc>
          <w:tcPr>
            <w:tcW w:w="1288" w:type="dxa"/>
          </w:tcPr>
          <w:p w14:paraId="5EE574EA" w14:textId="1A7A45A4" w:rsidR="007A3D74" w:rsidRPr="007A3D74" w:rsidRDefault="003608F4" w:rsidP="00910A06">
            <w:pPr>
              <w:pStyle w:val="TableParagraph"/>
              <w:spacing w:before="1"/>
              <w:rPr>
                <w:sz w:val="19"/>
              </w:rPr>
            </w:pPr>
            <w:r>
              <w:rPr>
                <w:sz w:val="19"/>
              </w:rPr>
              <w:t>9:5</w:t>
            </w:r>
            <w:r w:rsidR="00BD46D9">
              <w:rPr>
                <w:sz w:val="19"/>
              </w:rPr>
              <w:t>0</w:t>
            </w:r>
            <w:r>
              <w:rPr>
                <w:sz w:val="19"/>
              </w:rPr>
              <w:t>am</w:t>
            </w:r>
          </w:p>
        </w:tc>
        <w:tc>
          <w:tcPr>
            <w:tcW w:w="1852" w:type="dxa"/>
          </w:tcPr>
          <w:p w14:paraId="23C31D76" w14:textId="23B81E4B" w:rsidR="007A3D74" w:rsidRPr="007A3D74" w:rsidRDefault="007A3D74" w:rsidP="00910A06">
            <w:pPr>
              <w:pStyle w:val="TableParagraph"/>
              <w:rPr>
                <w:b/>
                <w:bCs/>
                <w:sz w:val="20"/>
              </w:rPr>
            </w:pPr>
          </w:p>
        </w:tc>
      </w:tr>
      <w:tr w:rsidR="003C0E0E" w14:paraId="41D8A417" w14:textId="77777777" w:rsidTr="002F687F">
        <w:trPr>
          <w:trHeight w:val="657"/>
        </w:trPr>
        <w:tc>
          <w:tcPr>
            <w:tcW w:w="3310" w:type="dxa"/>
          </w:tcPr>
          <w:p w14:paraId="2E5EF2BE" w14:textId="3BDDA7B3" w:rsidR="003C0E0E" w:rsidRDefault="003C0E0E" w:rsidP="00910A06">
            <w:pPr>
              <w:pStyle w:val="TableParagraph"/>
              <w:spacing w:before="1"/>
              <w:rPr>
                <w:b/>
                <w:sz w:val="20"/>
              </w:rPr>
            </w:pPr>
            <w:r>
              <w:rPr>
                <w:b/>
                <w:sz w:val="20"/>
              </w:rPr>
              <w:t xml:space="preserve">X. </w:t>
            </w:r>
            <w:r w:rsidR="009F1F0D">
              <w:rPr>
                <w:b/>
                <w:sz w:val="20"/>
              </w:rPr>
              <w:t xml:space="preserve">Proposal Review &amp; Vote </w:t>
            </w:r>
            <w:r w:rsidR="004E3BD9">
              <w:rPr>
                <w:b/>
                <w:sz w:val="20"/>
              </w:rPr>
              <w:t xml:space="preserve">– Back Office Services for 23-24 </w:t>
            </w:r>
          </w:p>
        </w:tc>
        <w:tc>
          <w:tcPr>
            <w:tcW w:w="1864" w:type="dxa"/>
          </w:tcPr>
          <w:p w14:paraId="70A42294" w14:textId="77777777" w:rsidR="003C0E0E" w:rsidRDefault="009F1F0D" w:rsidP="00910A06">
            <w:pPr>
              <w:pStyle w:val="TableParagraph"/>
              <w:rPr>
                <w:sz w:val="20"/>
              </w:rPr>
            </w:pPr>
            <w:r>
              <w:rPr>
                <w:sz w:val="20"/>
              </w:rPr>
              <w:t xml:space="preserve">Head of School </w:t>
            </w:r>
          </w:p>
          <w:p w14:paraId="0B932A95" w14:textId="186F1E72" w:rsidR="009F1F0D" w:rsidRDefault="009F1F0D" w:rsidP="00910A06">
            <w:pPr>
              <w:pStyle w:val="TableParagraph"/>
              <w:rPr>
                <w:sz w:val="20"/>
              </w:rPr>
            </w:pPr>
            <w:r>
              <w:rPr>
                <w:sz w:val="20"/>
              </w:rPr>
              <w:t>Director of Operations</w:t>
            </w:r>
          </w:p>
        </w:tc>
        <w:tc>
          <w:tcPr>
            <w:tcW w:w="2474" w:type="dxa"/>
          </w:tcPr>
          <w:p w14:paraId="008271DA" w14:textId="77777777" w:rsidR="00D32C01" w:rsidRDefault="004E3BD9" w:rsidP="007A3D74">
            <w:pPr>
              <w:pStyle w:val="TableParagraph"/>
              <w:numPr>
                <w:ilvl w:val="0"/>
                <w:numId w:val="8"/>
              </w:numPr>
              <w:rPr>
                <w:sz w:val="20"/>
              </w:rPr>
            </w:pPr>
            <w:r>
              <w:rPr>
                <w:sz w:val="20"/>
              </w:rPr>
              <w:t xml:space="preserve">Finance committee met with Kirisits &amp; Associates team to share concerns and hear response </w:t>
            </w:r>
          </w:p>
          <w:p w14:paraId="2AAF2EA2" w14:textId="77777777" w:rsidR="004E3BD9" w:rsidRDefault="004E3BD9" w:rsidP="007A3D74">
            <w:pPr>
              <w:pStyle w:val="TableParagraph"/>
              <w:numPr>
                <w:ilvl w:val="0"/>
                <w:numId w:val="8"/>
              </w:numPr>
              <w:rPr>
                <w:sz w:val="20"/>
              </w:rPr>
            </w:pPr>
            <w:r>
              <w:rPr>
                <w:sz w:val="20"/>
              </w:rPr>
              <w:t xml:space="preserve">Kirisits presented a proposal </w:t>
            </w:r>
            <w:r w:rsidR="007E776C">
              <w:rPr>
                <w:sz w:val="20"/>
              </w:rPr>
              <w:t xml:space="preserve">and approach that addresses concerns </w:t>
            </w:r>
          </w:p>
          <w:p w14:paraId="08B570B8" w14:textId="77777777" w:rsidR="007E776C" w:rsidRDefault="007E776C" w:rsidP="007A3D74">
            <w:pPr>
              <w:pStyle w:val="TableParagraph"/>
              <w:numPr>
                <w:ilvl w:val="0"/>
                <w:numId w:val="8"/>
              </w:numPr>
              <w:rPr>
                <w:sz w:val="20"/>
              </w:rPr>
            </w:pPr>
            <w:r>
              <w:rPr>
                <w:sz w:val="20"/>
              </w:rPr>
              <w:t xml:space="preserve">Finance committee recommended approval of Kirisits proposal for 23-24 SY </w:t>
            </w:r>
          </w:p>
          <w:p w14:paraId="27D55B84" w14:textId="07B485F3" w:rsidR="007E776C" w:rsidRDefault="007E776C" w:rsidP="007A3D74">
            <w:pPr>
              <w:pStyle w:val="TableParagraph"/>
              <w:numPr>
                <w:ilvl w:val="0"/>
                <w:numId w:val="8"/>
              </w:numPr>
              <w:rPr>
                <w:sz w:val="20"/>
              </w:rPr>
            </w:pPr>
            <w:r>
              <w:rPr>
                <w:sz w:val="20"/>
              </w:rPr>
              <w:t>HR shift on hold until January 1</w:t>
            </w:r>
          </w:p>
        </w:tc>
        <w:tc>
          <w:tcPr>
            <w:tcW w:w="1288" w:type="dxa"/>
          </w:tcPr>
          <w:p w14:paraId="3F249212" w14:textId="5C28354A" w:rsidR="003C0E0E" w:rsidRDefault="00BD46D9" w:rsidP="00910A06">
            <w:pPr>
              <w:pStyle w:val="TableParagraph"/>
              <w:spacing w:before="1"/>
              <w:rPr>
                <w:sz w:val="19"/>
              </w:rPr>
            </w:pPr>
            <w:r>
              <w:rPr>
                <w:sz w:val="19"/>
              </w:rPr>
              <w:t>9:55am</w:t>
            </w:r>
          </w:p>
        </w:tc>
        <w:tc>
          <w:tcPr>
            <w:tcW w:w="1852" w:type="dxa"/>
          </w:tcPr>
          <w:p w14:paraId="22A01F9E" w14:textId="77777777" w:rsidR="003C0E0E" w:rsidRDefault="00BD46D9" w:rsidP="00910A06">
            <w:pPr>
              <w:pStyle w:val="TableParagraph"/>
              <w:rPr>
                <w:b/>
                <w:bCs/>
                <w:sz w:val="20"/>
              </w:rPr>
            </w:pPr>
            <w:r>
              <w:rPr>
                <w:b/>
                <w:bCs/>
                <w:sz w:val="20"/>
              </w:rPr>
              <w:t xml:space="preserve">VOTE </w:t>
            </w:r>
          </w:p>
          <w:p w14:paraId="73E9B016" w14:textId="3821BEF8" w:rsidR="00B97E72" w:rsidRDefault="00B97E72" w:rsidP="00B97E72">
            <w:pPr>
              <w:pStyle w:val="TableParagraph"/>
              <w:rPr>
                <w:b/>
                <w:sz w:val="20"/>
              </w:rPr>
            </w:pPr>
            <w:r>
              <w:rPr>
                <w:b/>
                <w:sz w:val="20"/>
              </w:rPr>
              <w:t>1</w:t>
            </w:r>
            <w:r w:rsidRPr="00B97E72">
              <w:rPr>
                <w:b/>
                <w:sz w:val="20"/>
                <w:vertAlign w:val="superscript"/>
              </w:rPr>
              <w:t>st</w:t>
            </w:r>
            <w:r>
              <w:rPr>
                <w:b/>
                <w:sz w:val="20"/>
              </w:rPr>
              <w:t xml:space="preserve">: </w:t>
            </w:r>
            <w:r w:rsidR="004D2850">
              <w:rPr>
                <w:b/>
                <w:sz w:val="20"/>
              </w:rPr>
              <w:t>DP</w:t>
            </w:r>
            <w:r>
              <w:rPr>
                <w:b/>
                <w:sz w:val="20"/>
              </w:rPr>
              <w:t xml:space="preserve"> 2</w:t>
            </w:r>
            <w:r w:rsidRPr="00B97E72">
              <w:rPr>
                <w:b/>
                <w:sz w:val="20"/>
                <w:vertAlign w:val="superscript"/>
              </w:rPr>
              <w:t>nd</w:t>
            </w:r>
            <w:r>
              <w:rPr>
                <w:b/>
                <w:sz w:val="20"/>
              </w:rPr>
              <w:t xml:space="preserve">: </w:t>
            </w:r>
            <w:r w:rsidR="004D2850">
              <w:rPr>
                <w:b/>
                <w:sz w:val="20"/>
              </w:rPr>
              <w:t>KC</w:t>
            </w:r>
          </w:p>
          <w:p w14:paraId="671524F7" w14:textId="77777777" w:rsidR="00B97E72" w:rsidRDefault="00B97E72" w:rsidP="00B97E72">
            <w:pPr>
              <w:pStyle w:val="TableParagraph"/>
              <w:rPr>
                <w:b/>
                <w:sz w:val="20"/>
              </w:rPr>
            </w:pPr>
            <w:r>
              <w:rPr>
                <w:b/>
                <w:sz w:val="20"/>
              </w:rPr>
              <w:t xml:space="preserve">FOR: </w:t>
            </w:r>
            <w:r w:rsidRPr="004D2850">
              <w:rPr>
                <w:bCs/>
                <w:sz w:val="20"/>
              </w:rPr>
              <w:t>NC, ZM, KC, ET, CC, JZ, RI, AB, DP</w:t>
            </w:r>
          </w:p>
          <w:p w14:paraId="31380401" w14:textId="77777777" w:rsidR="00B97E72" w:rsidRDefault="00B97E72" w:rsidP="00B97E72">
            <w:pPr>
              <w:pStyle w:val="TableParagraph"/>
              <w:rPr>
                <w:b/>
                <w:sz w:val="20"/>
              </w:rPr>
            </w:pPr>
            <w:r>
              <w:rPr>
                <w:b/>
                <w:sz w:val="20"/>
              </w:rPr>
              <w:t>AGAINST: N/A</w:t>
            </w:r>
          </w:p>
          <w:p w14:paraId="7904A270" w14:textId="4CFE5FE5" w:rsidR="00B97E72" w:rsidRPr="007A3D74" w:rsidRDefault="00B97E72" w:rsidP="00B97E72">
            <w:pPr>
              <w:pStyle w:val="TableParagraph"/>
              <w:rPr>
                <w:b/>
                <w:bCs/>
                <w:sz w:val="20"/>
              </w:rPr>
            </w:pPr>
            <w:r>
              <w:rPr>
                <w:b/>
                <w:sz w:val="20"/>
              </w:rPr>
              <w:t>ABSTAIN: N/A</w:t>
            </w: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44583BBE" w:rsidR="00910A06" w:rsidRDefault="00175347" w:rsidP="00A9520C">
            <w:pPr>
              <w:pStyle w:val="TableParagraph"/>
              <w:tabs>
                <w:tab w:val="left" w:pos="827"/>
              </w:tabs>
              <w:rPr>
                <w:b/>
                <w:sz w:val="20"/>
              </w:rPr>
            </w:pPr>
            <w:r>
              <w:rPr>
                <w:b/>
                <w:sz w:val="20"/>
              </w:rPr>
              <w:t xml:space="preserve">  </w:t>
            </w:r>
            <w:r w:rsidR="00E85C1E">
              <w:rPr>
                <w:b/>
                <w:sz w:val="20"/>
              </w:rPr>
              <w:t>X</w:t>
            </w:r>
            <w:r w:rsidR="00BD46D9">
              <w:rPr>
                <w:b/>
                <w:sz w:val="20"/>
              </w:rPr>
              <w:t>I</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69736804" w:rsidR="00910A06" w:rsidRDefault="003608F4" w:rsidP="003608F4">
            <w:pPr>
              <w:pStyle w:val="TableParagraph"/>
              <w:rPr>
                <w:sz w:val="20"/>
              </w:rPr>
            </w:pPr>
            <w:r>
              <w:rPr>
                <w:sz w:val="20"/>
              </w:rPr>
              <w:t xml:space="preserve"> 10:00am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6EFA8F61" w14:textId="556A2DEB" w:rsidR="00CC3FB4" w:rsidRPr="00922780" w:rsidRDefault="005B1D93" w:rsidP="00E600F6">
            <w:pPr>
              <w:pStyle w:val="TableParagraph"/>
              <w:numPr>
                <w:ilvl w:val="0"/>
                <w:numId w:val="3"/>
              </w:numPr>
              <w:spacing w:before="1"/>
              <w:ind w:right="137"/>
              <w:rPr>
                <w:sz w:val="20"/>
              </w:rPr>
            </w:pPr>
            <w:r>
              <w:rPr>
                <w:sz w:val="20"/>
              </w:rPr>
              <w:t xml:space="preserve">New trustees to stay for school tour </w:t>
            </w: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75C68EB9" w:rsidR="00910A06" w:rsidRPr="00B97E72" w:rsidRDefault="005B1D93" w:rsidP="00910A06">
            <w:pPr>
              <w:pStyle w:val="TableParagraph"/>
              <w:rPr>
                <w:sz w:val="20"/>
              </w:rPr>
            </w:pPr>
            <w:r w:rsidRPr="00B97E72">
              <w:rPr>
                <w:sz w:val="20"/>
              </w:rPr>
              <w:t>Meeting adjourned @ 10:01am</w:t>
            </w: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6F6DFDAC" w14:textId="77777777" w:rsidR="00910A06" w:rsidRDefault="00E600F6" w:rsidP="00910A06">
            <w:pPr>
              <w:pStyle w:val="TableParagraph"/>
              <w:rPr>
                <w:b/>
                <w:sz w:val="20"/>
              </w:rPr>
            </w:pPr>
            <w:r>
              <w:rPr>
                <w:b/>
                <w:sz w:val="20"/>
              </w:rPr>
              <w:t>VOTE</w:t>
            </w:r>
          </w:p>
          <w:p w14:paraId="4FF8263F" w14:textId="77777777" w:rsidR="00B97E72" w:rsidRDefault="00B97E72" w:rsidP="00910A06">
            <w:pPr>
              <w:pStyle w:val="TableParagraph"/>
              <w:rPr>
                <w:b/>
                <w:sz w:val="20"/>
              </w:rPr>
            </w:pPr>
            <w:r>
              <w:rPr>
                <w:b/>
                <w:sz w:val="20"/>
              </w:rPr>
              <w:t>1</w:t>
            </w:r>
            <w:r w:rsidRPr="00B97E72">
              <w:rPr>
                <w:b/>
                <w:sz w:val="20"/>
                <w:vertAlign w:val="superscript"/>
              </w:rPr>
              <w:t>st</w:t>
            </w:r>
            <w:r>
              <w:rPr>
                <w:b/>
                <w:sz w:val="20"/>
              </w:rPr>
              <w:t>: RI  2</w:t>
            </w:r>
            <w:r w:rsidRPr="00B97E72">
              <w:rPr>
                <w:b/>
                <w:sz w:val="20"/>
                <w:vertAlign w:val="superscript"/>
              </w:rPr>
              <w:t>nd</w:t>
            </w:r>
            <w:r>
              <w:rPr>
                <w:b/>
                <w:sz w:val="20"/>
              </w:rPr>
              <w:t>: DP</w:t>
            </w:r>
          </w:p>
          <w:p w14:paraId="280B8F11" w14:textId="469C4671" w:rsidR="00B97E72" w:rsidRDefault="00B97E72" w:rsidP="00910A06">
            <w:pPr>
              <w:pStyle w:val="TableParagraph"/>
              <w:rPr>
                <w:b/>
                <w:sz w:val="20"/>
              </w:rPr>
            </w:pPr>
            <w:r>
              <w:rPr>
                <w:b/>
                <w:sz w:val="20"/>
              </w:rPr>
              <w:t xml:space="preserve">FOR: </w:t>
            </w:r>
            <w:r w:rsidRPr="004D2850">
              <w:rPr>
                <w:bCs/>
                <w:sz w:val="20"/>
              </w:rPr>
              <w:t>NC, ZM, KC, ET, CC, JZ, RI, AB, DP</w:t>
            </w:r>
          </w:p>
          <w:p w14:paraId="469156A8" w14:textId="77777777" w:rsidR="00B97E72" w:rsidRDefault="00B97E72" w:rsidP="00910A06">
            <w:pPr>
              <w:pStyle w:val="TableParagraph"/>
              <w:rPr>
                <w:b/>
                <w:sz w:val="20"/>
              </w:rPr>
            </w:pPr>
            <w:r>
              <w:rPr>
                <w:b/>
                <w:sz w:val="20"/>
              </w:rPr>
              <w:t>AGAINST: N/A</w:t>
            </w:r>
          </w:p>
          <w:p w14:paraId="08FCB9BB" w14:textId="72892805" w:rsidR="00B97E72" w:rsidRPr="00B97E72" w:rsidRDefault="00B97E72" w:rsidP="00910A06">
            <w:pPr>
              <w:pStyle w:val="TableParagraph"/>
              <w:rPr>
                <w:b/>
                <w:sz w:val="20"/>
              </w:rPr>
            </w:pPr>
            <w:r>
              <w:rPr>
                <w:b/>
                <w:sz w:val="20"/>
              </w:rPr>
              <w:t xml:space="preserve">ABSTAIN: N/A </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2831F41B" w14:textId="3C0550B6" w:rsidR="00910A06" w:rsidRDefault="007D2A52" w:rsidP="00910A06">
            <w:pPr>
              <w:pStyle w:val="TableParagraph"/>
              <w:spacing w:before="1"/>
              <w:ind w:left="108" w:right="142"/>
              <w:rPr>
                <w:sz w:val="20"/>
              </w:rPr>
            </w:pPr>
            <w:r>
              <w:rPr>
                <w:sz w:val="20"/>
              </w:rPr>
              <w:t xml:space="preserve">Executive session </w:t>
            </w:r>
            <w:r w:rsidR="004D2850">
              <w:rPr>
                <w:sz w:val="20"/>
              </w:rPr>
              <w:t xml:space="preserve">not </w:t>
            </w:r>
            <w:r w:rsidR="00175347">
              <w:rPr>
                <w:sz w:val="20"/>
              </w:rPr>
              <w:t>needed</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D4C1" w14:textId="77777777" w:rsidR="00CE21E1" w:rsidRDefault="00CE21E1">
      <w:r>
        <w:separator/>
      </w:r>
    </w:p>
  </w:endnote>
  <w:endnote w:type="continuationSeparator" w:id="0">
    <w:p w14:paraId="7F1B6784" w14:textId="77777777" w:rsidR="00CE21E1" w:rsidRDefault="00CE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A16A" w14:textId="77777777" w:rsidR="00CE21E1" w:rsidRDefault="00CE21E1">
      <w:r>
        <w:separator/>
      </w:r>
    </w:p>
  </w:footnote>
  <w:footnote w:type="continuationSeparator" w:id="0">
    <w:p w14:paraId="7B6AA725" w14:textId="77777777" w:rsidR="00CE21E1" w:rsidRDefault="00CE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4D2530C6" w:rsidR="000A2656" w:rsidRDefault="005C7167" w:rsidP="008A5A06">
                          <w:pPr>
                            <w:pStyle w:val="BodyText"/>
                            <w:spacing w:before="19"/>
                            <w:ind w:right="25"/>
                            <w:jc w:val="both"/>
                          </w:pPr>
                          <w:r>
                            <w:t>March 27</w:t>
                          </w:r>
                          <w:r w:rsidR="00C32339">
                            <w:t>, 2023</w:t>
                          </w:r>
                        </w:p>
                        <w:p w14:paraId="3BC3D2ED" w14:textId="01E4452D" w:rsidR="00175347" w:rsidRDefault="006D2CBA" w:rsidP="008A5A06">
                          <w:pPr>
                            <w:pStyle w:val="BodyText"/>
                            <w:spacing w:before="19"/>
                            <w:ind w:right="25"/>
                            <w:jc w:val="both"/>
                          </w:pPr>
                          <w:r>
                            <w:t>8</w:t>
                          </w:r>
                          <w:r w:rsidR="00C46CB2">
                            <w:t>:30-</w:t>
                          </w:r>
                          <w:r>
                            <w:t>10</w:t>
                          </w:r>
                          <w:r w:rsidR="00C46CB2">
                            <w:t>:00</w:t>
                          </w:r>
                          <w:r>
                            <w:t>a</w:t>
                          </w:r>
                          <w:r w:rsidR="00C46CB2">
                            <w:t>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4D2530C6" w:rsidR="000A2656" w:rsidRDefault="005C7167" w:rsidP="008A5A06">
                    <w:pPr>
                      <w:pStyle w:val="BodyText"/>
                      <w:spacing w:before="19"/>
                      <w:ind w:right="25"/>
                      <w:jc w:val="both"/>
                    </w:pPr>
                    <w:r>
                      <w:t>March 27</w:t>
                    </w:r>
                    <w:r w:rsidR="00C32339">
                      <w:t>, 2023</w:t>
                    </w:r>
                  </w:p>
                  <w:p w14:paraId="3BC3D2ED" w14:textId="01E4452D" w:rsidR="00175347" w:rsidRDefault="006D2CBA" w:rsidP="008A5A06">
                    <w:pPr>
                      <w:pStyle w:val="BodyText"/>
                      <w:spacing w:before="19"/>
                      <w:ind w:right="25"/>
                      <w:jc w:val="both"/>
                    </w:pPr>
                    <w:r>
                      <w:t>8</w:t>
                    </w:r>
                    <w:r w:rsidR="00C46CB2">
                      <w:t>:30-</w:t>
                    </w:r>
                    <w:r>
                      <w:t>10</w:t>
                    </w:r>
                    <w:r w:rsidR="00C46CB2">
                      <w:t>:00</w:t>
                    </w:r>
                    <w:r>
                      <w:t>a</w:t>
                    </w:r>
                    <w:r w:rsidR="00C46CB2">
                      <w:t>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50F63102" w:rsidR="003B3B7C" w:rsidRDefault="00064BA7">
                          <w:pPr>
                            <w:spacing w:before="20"/>
                            <w:ind w:left="20"/>
                            <w:rPr>
                              <w:b/>
                              <w:sz w:val="28"/>
                            </w:rPr>
                          </w:pPr>
                          <w:r>
                            <w:rPr>
                              <w:b/>
                              <w:sz w:val="28"/>
                            </w:rPr>
                            <w:t xml:space="preserve">Persistence Prep Board Meeting </w:t>
                          </w:r>
                          <w:r w:rsidR="00974BFE">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50F63102" w:rsidR="003B3B7C" w:rsidRDefault="00064BA7">
                    <w:pPr>
                      <w:spacing w:before="20"/>
                      <w:ind w:left="20"/>
                      <w:rPr>
                        <w:b/>
                        <w:sz w:val="28"/>
                      </w:rPr>
                    </w:pPr>
                    <w:r>
                      <w:rPr>
                        <w:b/>
                        <w:sz w:val="28"/>
                      </w:rPr>
                      <w:t xml:space="preserve">Persistence Prep Board Meeting </w:t>
                    </w:r>
                    <w:r w:rsidR="00974BFE">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374F000C"/>
    <w:multiLevelType w:val="hybridMultilevel"/>
    <w:tmpl w:val="183AC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FA0C60"/>
    <w:multiLevelType w:val="hybridMultilevel"/>
    <w:tmpl w:val="E4BA4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4D2EF5"/>
    <w:multiLevelType w:val="hybridMultilevel"/>
    <w:tmpl w:val="4FB65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2328DC"/>
    <w:multiLevelType w:val="hybridMultilevel"/>
    <w:tmpl w:val="81B4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9"/>
  </w:num>
  <w:num w:numId="6" w16cid:durableId="1515067794">
    <w:abstractNumId w:val="10"/>
  </w:num>
  <w:num w:numId="7" w16cid:durableId="108936303">
    <w:abstractNumId w:val="1"/>
  </w:num>
  <w:num w:numId="8" w16cid:durableId="834876832">
    <w:abstractNumId w:val="2"/>
  </w:num>
  <w:num w:numId="9" w16cid:durableId="1817526093">
    <w:abstractNumId w:val="7"/>
  </w:num>
  <w:num w:numId="10" w16cid:durableId="1491285700">
    <w:abstractNumId w:val="6"/>
  </w:num>
  <w:num w:numId="11" w16cid:durableId="1859080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16360"/>
    <w:rsid w:val="00027B4C"/>
    <w:rsid w:val="000312DF"/>
    <w:rsid w:val="000357C7"/>
    <w:rsid w:val="00037E4B"/>
    <w:rsid w:val="00052ED4"/>
    <w:rsid w:val="00064BA7"/>
    <w:rsid w:val="0006670C"/>
    <w:rsid w:val="00095E87"/>
    <w:rsid w:val="000A2656"/>
    <w:rsid w:val="000B0BA5"/>
    <w:rsid w:val="000B1297"/>
    <w:rsid w:val="000D68A3"/>
    <w:rsid w:val="000E131F"/>
    <w:rsid w:val="000F500B"/>
    <w:rsid w:val="0010444C"/>
    <w:rsid w:val="00115463"/>
    <w:rsid w:val="00124505"/>
    <w:rsid w:val="001326FD"/>
    <w:rsid w:val="00144F13"/>
    <w:rsid w:val="001539F3"/>
    <w:rsid w:val="00165B6C"/>
    <w:rsid w:val="00170CB3"/>
    <w:rsid w:val="00175347"/>
    <w:rsid w:val="001832F8"/>
    <w:rsid w:val="001B2E01"/>
    <w:rsid w:val="001B7E4B"/>
    <w:rsid w:val="001D676E"/>
    <w:rsid w:val="001E7D9A"/>
    <w:rsid w:val="001F32A5"/>
    <w:rsid w:val="002059CA"/>
    <w:rsid w:val="0021093E"/>
    <w:rsid w:val="00214948"/>
    <w:rsid w:val="00216E7F"/>
    <w:rsid w:val="00235688"/>
    <w:rsid w:val="00243C5F"/>
    <w:rsid w:val="00244461"/>
    <w:rsid w:val="002510AA"/>
    <w:rsid w:val="002677B3"/>
    <w:rsid w:val="00270A09"/>
    <w:rsid w:val="00283CA8"/>
    <w:rsid w:val="002B47C6"/>
    <w:rsid w:val="002D0D6C"/>
    <w:rsid w:val="002D212A"/>
    <w:rsid w:val="002E5FB5"/>
    <w:rsid w:val="002F687F"/>
    <w:rsid w:val="003019BC"/>
    <w:rsid w:val="00306989"/>
    <w:rsid w:val="00307CE4"/>
    <w:rsid w:val="003149B2"/>
    <w:rsid w:val="0031676F"/>
    <w:rsid w:val="00320B87"/>
    <w:rsid w:val="00321099"/>
    <w:rsid w:val="003242BB"/>
    <w:rsid w:val="00333985"/>
    <w:rsid w:val="00344E68"/>
    <w:rsid w:val="00356975"/>
    <w:rsid w:val="003608F4"/>
    <w:rsid w:val="00360FC2"/>
    <w:rsid w:val="00363763"/>
    <w:rsid w:val="0036420F"/>
    <w:rsid w:val="00375182"/>
    <w:rsid w:val="0038353D"/>
    <w:rsid w:val="0038398F"/>
    <w:rsid w:val="00390004"/>
    <w:rsid w:val="0039393B"/>
    <w:rsid w:val="003B01D5"/>
    <w:rsid w:val="003B3B7C"/>
    <w:rsid w:val="003B7960"/>
    <w:rsid w:val="003B7BA2"/>
    <w:rsid w:val="003C0E0E"/>
    <w:rsid w:val="003C3D55"/>
    <w:rsid w:val="003D3DF6"/>
    <w:rsid w:val="003E3824"/>
    <w:rsid w:val="003E6431"/>
    <w:rsid w:val="003E6B55"/>
    <w:rsid w:val="003F1D12"/>
    <w:rsid w:val="003F2AD5"/>
    <w:rsid w:val="00415850"/>
    <w:rsid w:val="00417802"/>
    <w:rsid w:val="004461DF"/>
    <w:rsid w:val="00457BBF"/>
    <w:rsid w:val="004629CD"/>
    <w:rsid w:val="0048047B"/>
    <w:rsid w:val="00480481"/>
    <w:rsid w:val="004826ED"/>
    <w:rsid w:val="00493BB9"/>
    <w:rsid w:val="004B07BC"/>
    <w:rsid w:val="004B29CD"/>
    <w:rsid w:val="004C394C"/>
    <w:rsid w:val="004D2850"/>
    <w:rsid w:val="004D531E"/>
    <w:rsid w:val="004D593E"/>
    <w:rsid w:val="004E1552"/>
    <w:rsid w:val="004E3BD9"/>
    <w:rsid w:val="004F052C"/>
    <w:rsid w:val="005073AD"/>
    <w:rsid w:val="005079C4"/>
    <w:rsid w:val="00513BA0"/>
    <w:rsid w:val="0053188E"/>
    <w:rsid w:val="00536F82"/>
    <w:rsid w:val="00544751"/>
    <w:rsid w:val="00553407"/>
    <w:rsid w:val="00554321"/>
    <w:rsid w:val="005633E2"/>
    <w:rsid w:val="005650A2"/>
    <w:rsid w:val="005669AD"/>
    <w:rsid w:val="00572A3D"/>
    <w:rsid w:val="00593941"/>
    <w:rsid w:val="00594D6C"/>
    <w:rsid w:val="005A2A30"/>
    <w:rsid w:val="005B0452"/>
    <w:rsid w:val="005B0A07"/>
    <w:rsid w:val="005B1D93"/>
    <w:rsid w:val="005C7167"/>
    <w:rsid w:val="005D2269"/>
    <w:rsid w:val="005E085B"/>
    <w:rsid w:val="005E10C3"/>
    <w:rsid w:val="005E7D70"/>
    <w:rsid w:val="005F419C"/>
    <w:rsid w:val="005F52CF"/>
    <w:rsid w:val="00611B99"/>
    <w:rsid w:val="00613700"/>
    <w:rsid w:val="00621034"/>
    <w:rsid w:val="0062144C"/>
    <w:rsid w:val="00621B2C"/>
    <w:rsid w:val="00622C08"/>
    <w:rsid w:val="00636752"/>
    <w:rsid w:val="00636E22"/>
    <w:rsid w:val="006413CF"/>
    <w:rsid w:val="00641B04"/>
    <w:rsid w:val="0066266F"/>
    <w:rsid w:val="0066614F"/>
    <w:rsid w:val="0067529E"/>
    <w:rsid w:val="006A375F"/>
    <w:rsid w:val="006C1028"/>
    <w:rsid w:val="006C5D05"/>
    <w:rsid w:val="006D2CBA"/>
    <w:rsid w:val="006D5243"/>
    <w:rsid w:val="006E00C7"/>
    <w:rsid w:val="006E3BF4"/>
    <w:rsid w:val="006E4393"/>
    <w:rsid w:val="006F3127"/>
    <w:rsid w:val="00710257"/>
    <w:rsid w:val="00715651"/>
    <w:rsid w:val="00736B9D"/>
    <w:rsid w:val="00740D87"/>
    <w:rsid w:val="007429E3"/>
    <w:rsid w:val="00750F8B"/>
    <w:rsid w:val="007515C9"/>
    <w:rsid w:val="0075615B"/>
    <w:rsid w:val="00782B2D"/>
    <w:rsid w:val="00787887"/>
    <w:rsid w:val="00787E47"/>
    <w:rsid w:val="0079150D"/>
    <w:rsid w:val="007A3D74"/>
    <w:rsid w:val="007B3FDD"/>
    <w:rsid w:val="007C456E"/>
    <w:rsid w:val="007D2A52"/>
    <w:rsid w:val="007E776C"/>
    <w:rsid w:val="00803059"/>
    <w:rsid w:val="00803375"/>
    <w:rsid w:val="0080484C"/>
    <w:rsid w:val="008106C1"/>
    <w:rsid w:val="008159A9"/>
    <w:rsid w:val="00833505"/>
    <w:rsid w:val="00841C42"/>
    <w:rsid w:val="008454C6"/>
    <w:rsid w:val="0085441E"/>
    <w:rsid w:val="00862862"/>
    <w:rsid w:val="00863B9D"/>
    <w:rsid w:val="00871701"/>
    <w:rsid w:val="00883A61"/>
    <w:rsid w:val="0089127B"/>
    <w:rsid w:val="0089476C"/>
    <w:rsid w:val="008A0F35"/>
    <w:rsid w:val="008A5A06"/>
    <w:rsid w:val="008C7407"/>
    <w:rsid w:val="008E230F"/>
    <w:rsid w:val="008E7A3B"/>
    <w:rsid w:val="008F06AA"/>
    <w:rsid w:val="008F514D"/>
    <w:rsid w:val="0090673A"/>
    <w:rsid w:val="0090786C"/>
    <w:rsid w:val="00910A06"/>
    <w:rsid w:val="00922780"/>
    <w:rsid w:val="00925312"/>
    <w:rsid w:val="009332F6"/>
    <w:rsid w:val="00936683"/>
    <w:rsid w:val="0094295D"/>
    <w:rsid w:val="009439B4"/>
    <w:rsid w:val="00944E11"/>
    <w:rsid w:val="0094609D"/>
    <w:rsid w:val="00951174"/>
    <w:rsid w:val="00974BFE"/>
    <w:rsid w:val="00974FFA"/>
    <w:rsid w:val="0099278A"/>
    <w:rsid w:val="00994901"/>
    <w:rsid w:val="009B3BEF"/>
    <w:rsid w:val="009B56AB"/>
    <w:rsid w:val="009C138B"/>
    <w:rsid w:val="009C1D49"/>
    <w:rsid w:val="009C391E"/>
    <w:rsid w:val="009D02C8"/>
    <w:rsid w:val="009F1F0D"/>
    <w:rsid w:val="00A02C3C"/>
    <w:rsid w:val="00A12220"/>
    <w:rsid w:val="00A13347"/>
    <w:rsid w:val="00A15CAF"/>
    <w:rsid w:val="00A513B7"/>
    <w:rsid w:val="00A53473"/>
    <w:rsid w:val="00A564EB"/>
    <w:rsid w:val="00A62C41"/>
    <w:rsid w:val="00A67AD5"/>
    <w:rsid w:val="00A71D2B"/>
    <w:rsid w:val="00A74EAD"/>
    <w:rsid w:val="00A9520C"/>
    <w:rsid w:val="00AA3DBA"/>
    <w:rsid w:val="00AB55EF"/>
    <w:rsid w:val="00AB6C96"/>
    <w:rsid w:val="00AD29E3"/>
    <w:rsid w:val="00AD501E"/>
    <w:rsid w:val="00AE0580"/>
    <w:rsid w:val="00AE3F03"/>
    <w:rsid w:val="00AE6993"/>
    <w:rsid w:val="00AF579E"/>
    <w:rsid w:val="00B16552"/>
    <w:rsid w:val="00B20384"/>
    <w:rsid w:val="00B315BC"/>
    <w:rsid w:val="00B33727"/>
    <w:rsid w:val="00B366EE"/>
    <w:rsid w:val="00B51473"/>
    <w:rsid w:val="00B56E5E"/>
    <w:rsid w:val="00B675D5"/>
    <w:rsid w:val="00B71D57"/>
    <w:rsid w:val="00B741D6"/>
    <w:rsid w:val="00B828C4"/>
    <w:rsid w:val="00B9114D"/>
    <w:rsid w:val="00B97E72"/>
    <w:rsid w:val="00BB7A82"/>
    <w:rsid w:val="00BB7C8B"/>
    <w:rsid w:val="00BC615F"/>
    <w:rsid w:val="00BD1093"/>
    <w:rsid w:val="00BD46D9"/>
    <w:rsid w:val="00BE52EA"/>
    <w:rsid w:val="00BE6B64"/>
    <w:rsid w:val="00BF41FD"/>
    <w:rsid w:val="00BF757E"/>
    <w:rsid w:val="00C0259C"/>
    <w:rsid w:val="00C062AB"/>
    <w:rsid w:val="00C07918"/>
    <w:rsid w:val="00C11030"/>
    <w:rsid w:val="00C258B2"/>
    <w:rsid w:val="00C270A7"/>
    <w:rsid w:val="00C32339"/>
    <w:rsid w:val="00C4057F"/>
    <w:rsid w:val="00C46CB2"/>
    <w:rsid w:val="00C47847"/>
    <w:rsid w:val="00C5278D"/>
    <w:rsid w:val="00C559E7"/>
    <w:rsid w:val="00C71BAF"/>
    <w:rsid w:val="00C758C1"/>
    <w:rsid w:val="00C8159B"/>
    <w:rsid w:val="00C8192A"/>
    <w:rsid w:val="00C83878"/>
    <w:rsid w:val="00C86F0C"/>
    <w:rsid w:val="00CA47C2"/>
    <w:rsid w:val="00CB732F"/>
    <w:rsid w:val="00CC3FB4"/>
    <w:rsid w:val="00CE0BA5"/>
    <w:rsid w:val="00CE21E1"/>
    <w:rsid w:val="00CE52F3"/>
    <w:rsid w:val="00CF54A5"/>
    <w:rsid w:val="00D00960"/>
    <w:rsid w:val="00D237AA"/>
    <w:rsid w:val="00D31FD1"/>
    <w:rsid w:val="00D32C01"/>
    <w:rsid w:val="00D33805"/>
    <w:rsid w:val="00D35F01"/>
    <w:rsid w:val="00D41D80"/>
    <w:rsid w:val="00D43742"/>
    <w:rsid w:val="00D50DF0"/>
    <w:rsid w:val="00D73311"/>
    <w:rsid w:val="00DB4C99"/>
    <w:rsid w:val="00DB6DFD"/>
    <w:rsid w:val="00DC051F"/>
    <w:rsid w:val="00DE2435"/>
    <w:rsid w:val="00DF14FF"/>
    <w:rsid w:val="00DF1F8D"/>
    <w:rsid w:val="00DF7FD9"/>
    <w:rsid w:val="00E028E2"/>
    <w:rsid w:val="00E02E5D"/>
    <w:rsid w:val="00E03379"/>
    <w:rsid w:val="00E13241"/>
    <w:rsid w:val="00E15016"/>
    <w:rsid w:val="00E24484"/>
    <w:rsid w:val="00E24555"/>
    <w:rsid w:val="00E302CF"/>
    <w:rsid w:val="00E31AD3"/>
    <w:rsid w:val="00E43CFE"/>
    <w:rsid w:val="00E4505D"/>
    <w:rsid w:val="00E600F6"/>
    <w:rsid w:val="00E66539"/>
    <w:rsid w:val="00E717BE"/>
    <w:rsid w:val="00E73596"/>
    <w:rsid w:val="00E75AEB"/>
    <w:rsid w:val="00E84A3F"/>
    <w:rsid w:val="00E85679"/>
    <w:rsid w:val="00E85C1E"/>
    <w:rsid w:val="00E927DA"/>
    <w:rsid w:val="00E95968"/>
    <w:rsid w:val="00EA03E3"/>
    <w:rsid w:val="00EC12EF"/>
    <w:rsid w:val="00EC672D"/>
    <w:rsid w:val="00EF3A4F"/>
    <w:rsid w:val="00F154CE"/>
    <w:rsid w:val="00F27566"/>
    <w:rsid w:val="00F302FC"/>
    <w:rsid w:val="00F37B0B"/>
    <w:rsid w:val="00F4200A"/>
    <w:rsid w:val="00F44548"/>
    <w:rsid w:val="00F52907"/>
    <w:rsid w:val="00F54068"/>
    <w:rsid w:val="00F55F26"/>
    <w:rsid w:val="00F617B8"/>
    <w:rsid w:val="00F61B13"/>
    <w:rsid w:val="00F925CD"/>
    <w:rsid w:val="00F96F12"/>
    <w:rsid w:val="00FA2A61"/>
    <w:rsid w:val="00FB04C3"/>
    <w:rsid w:val="00FC0F2B"/>
    <w:rsid w:val="00FC56D7"/>
    <w:rsid w:val="00FD241D"/>
    <w:rsid w:val="00FE78A5"/>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597</Words>
  <Characters>3642</Characters>
  <Application>Microsoft Office Word</Application>
  <DocSecurity>0</DocSecurity>
  <Lines>607</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21</cp:revision>
  <cp:lastPrinted>2022-05-19T15:39:00Z</cp:lastPrinted>
  <dcterms:created xsi:type="dcterms:W3CDTF">2023-04-18T16:15:00Z</dcterms:created>
  <dcterms:modified xsi:type="dcterms:W3CDTF">2023-04-18T16:35:00Z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