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3D0" w14:textId="77777777" w:rsidR="003B3B7C" w:rsidRDefault="003B3B7C">
      <w:pPr>
        <w:pStyle w:val="BodyText"/>
        <w:rPr>
          <w:rFonts w:ascii="Times New Roman"/>
          <w:b w:val="0"/>
        </w:rPr>
      </w:pPr>
    </w:p>
    <w:p w14:paraId="7C5BE16D" w14:textId="77777777" w:rsidR="003B3B7C" w:rsidRDefault="003B3B7C">
      <w:pPr>
        <w:pStyle w:val="BodyText"/>
        <w:spacing w:before="4" w:after="1"/>
        <w:rPr>
          <w:rFonts w:ascii="Times New Roman"/>
          <w:b w:val="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5299"/>
        <w:gridCol w:w="2589"/>
      </w:tblGrid>
      <w:tr w:rsidR="003B3B7C" w:rsidRPr="00D945AF" w14:paraId="5E3330DB" w14:textId="77777777">
        <w:trPr>
          <w:trHeight w:val="652"/>
        </w:trPr>
        <w:tc>
          <w:tcPr>
            <w:tcW w:w="10792" w:type="dxa"/>
            <w:gridSpan w:val="3"/>
          </w:tcPr>
          <w:p w14:paraId="6BE3FBA6" w14:textId="77777777" w:rsidR="003B3B7C" w:rsidRPr="00D945AF" w:rsidRDefault="00064BA7">
            <w:pPr>
              <w:pStyle w:val="TableParagraph"/>
              <w:spacing w:line="217" w:lineRule="exact"/>
              <w:ind w:left="107"/>
              <w:rPr>
                <w:b/>
                <w:sz w:val="20"/>
              </w:rPr>
            </w:pPr>
            <w:r w:rsidRPr="00D945AF">
              <w:rPr>
                <w:b/>
                <w:sz w:val="20"/>
              </w:rPr>
              <w:t>Mission</w:t>
            </w:r>
          </w:p>
          <w:p w14:paraId="2439F330" w14:textId="77777777" w:rsidR="003B3B7C" w:rsidRPr="00D945AF" w:rsidRDefault="00064BA7">
            <w:pPr>
              <w:pStyle w:val="TableParagraph"/>
              <w:spacing w:line="220" w:lineRule="atLeast"/>
              <w:ind w:left="107"/>
              <w:rPr>
                <w:i/>
                <w:sz w:val="20"/>
              </w:rPr>
            </w:pPr>
            <w:r w:rsidRPr="00D945AF">
              <w:rPr>
                <w:i/>
                <w:sz w:val="20"/>
              </w:rPr>
              <w:t>Through</w:t>
            </w:r>
            <w:r w:rsidRPr="00D945AF">
              <w:rPr>
                <w:i/>
                <w:spacing w:val="-15"/>
                <w:sz w:val="20"/>
              </w:rPr>
              <w:t xml:space="preserve"> </w:t>
            </w:r>
            <w:r w:rsidRPr="00D945AF">
              <w:rPr>
                <w:i/>
                <w:sz w:val="20"/>
              </w:rPr>
              <w:t>rigorous</w:t>
            </w:r>
            <w:r w:rsidRPr="00D945AF">
              <w:rPr>
                <w:i/>
                <w:spacing w:val="-13"/>
                <w:sz w:val="20"/>
              </w:rPr>
              <w:t xml:space="preserve"> </w:t>
            </w:r>
            <w:r w:rsidRPr="00D945AF">
              <w:rPr>
                <w:i/>
                <w:sz w:val="20"/>
              </w:rPr>
              <w:t>academics,</w:t>
            </w:r>
            <w:r w:rsidRPr="00D945AF">
              <w:rPr>
                <w:i/>
                <w:spacing w:val="-13"/>
                <w:sz w:val="20"/>
              </w:rPr>
              <w:t xml:space="preserve"> </w:t>
            </w:r>
            <w:r w:rsidRPr="00D945AF">
              <w:rPr>
                <w:i/>
                <w:sz w:val="20"/>
              </w:rPr>
              <w:t>high-quality</w:t>
            </w:r>
            <w:r w:rsidRPr="00D945AF">
              <w:rPr>
                <w:i/>
                <w:spacing w:val="-15"/>
                <w:sz w:val="20"/>
              </w:rPr>
              <w:t xml:space="preserve"> </w:t>
            </w:r>
            <w:r w:rsidRPr="00D945AF">
              <w:rPr>
                <w:i/>
                <w:sz w:val="20"/>
              </w:rPr>
              <w:t>instruction</w:t>
            </w:r>
            <w:r w:rsidRPr="00D945AF">
              <w:rPr>
                <w:i/>
                <w:spacing w:val="-14"/>
                <w:sz w:val="20"/>
              </w:rPr>
              <w:t xml:space="preserve"> </w:t>
            </w:r>
            <w:r w:rsidRPr="00D945AF">
              <w:rPr>
                <w:i/>
                <w:sz w:val="20"/>
              </w:rPr>
              <w:t>and</w:t>
            </w:r>
            <w:r w:rsidRPr="00D945AF">
              <w:rPr>
                <w:i/>
                <w:spacing w:val="-13"/>
                <w:sz w:val="20"/>
              </w:rPr>
              <w:t xml:space="preserve"> </w:t>
            </w:r>
            <w:r w:rsidRPr="00D945AF">
              <w:rPr>
                <w:i/>
                <w:sz w:val="20"/>
              </w:rPr>
              <w:t>leadership</w:t>
            </w:r>
            <w:r w:rsidRPr="00D945AF">
              <w:rPr>
                <w:i/>
                <w:spacing w:val="-13"/>
                <w:sz w:val="20"/>
              </w:rPr>
              <w:t xml:space="preserve"> </w:t>
            </w:r>
            <w:r w:rsidRPr="00D945AF">
              <w:rPr>
                <w:i/>
                <w:sz w:val="20"/>
              </w:rPr>
              <w:t>development,</w:t>
            </w:r>
            <w:r w:rsidRPr="00D945AF">
              <w:rPr>
                <w:i/>
                <w:spacing w:val="-13"/>
                <w:sz w:val="20"/>
              </w:rPr>
              <w:t xml:space="preserve"> </w:t>
            </w:r>
            <w:r w:rsidRPr="00D945AF">
              <w:rPr>
                <w:i/>
                <w:sz w:val="20"/>
              </w:rPr>
              <w:t>Persistence</w:t>
            </w:r>
            <w:r w:rsidRPr="00D945AF">
              <w:rPr>
                <w:i/>
                <w:spacing w:val="-15"/>
                <w:sz w:val="20"/>
              </w:rPr>
              <w:t xml:space="preserve"> </w:t>
            </w:r>
            <w:r w:rsidRPr="00D945AF">
              <w:rPr>
                <w:i/>
                <w:sz w:val="20"/>
              </w:rPr>
              <w:t>Preparatory</w:t>
            </w:r>
            <w:r w:rsidRPr="00D945AF">
              <w:rPr>
                <w:i/>
                <w:spacing w:val="-15"/>
                <w:sz w:val="20"/>
              </w:rPr>
              <w:t xml:space="preserve"> </w:t>
            </w:r>
            <w:r w:rsidRPr="00D945AF">
              <w:rPr>
                <w:i/>
                <w:sz w:val="20"/>
              </w:rPr>
              <w:t>Academy</w:t>
            </w:r>
            <w:r w:rsidRPr="00D945AF">
              <w:rPr>
                <w:i/>
                <w:spacing w:val="-15"/>
                <w:sz w:val="20"/>
              </w:rPr>
              <w:t xml:space="preserve"> </w:t>
            </w:r>
            <w:r w:rsidRPr="00D945AF">
              <w:rPr>
                <w:i/>
                <w:sz w:val="20"/>
              </w:rPr>
              <w:t>Charter</w:t>
            </w:r>
            <w:r w:rsidRPr="00D945AF">
              <w:rPr>
                <w:i/>
                <w:spacing w:val="-13"/>
                <w:sz w:val="20"/>
              </w:rPr>
              <w:t xml:space="preserve"> </w:t>
            </w:r>
            <w:r w:rsidRPr="00D945AF">
              <w:rPr>
                <w:i/>
                <w:sz w:val="20"/>
              </w:rPr>
              <w:t>School</w:t>
            </w:r>
            <w:r w:rsidRPr="00D945AF">
              <w:rPr>
                <w:i/>
                <w:spacing w:val="-14"/>
                <w:sz w:val="20"/>
              </w:rPr>
              <w:t xml:space="preserve"> </w:t>
            </w:r>
            <w:r w:rsidRPr="00D945AF">
              <w:rPr>
                <w:i/>
                <w:sz w:val="20"/>
              </w:rPr>
              <w:t>ensures that</w:t>
            </w:r>
            <w:r w:rsidRPr="00D945AF">
              <w:rPr>
                <w:i/>
                <w:spacing w:val="-1"/>
                <w:sz w:val="20"/>
              </w:rPr>
              <w:t xml:space="preserve"> </w:t>
            </w:r>
            <w:r w:rsidRPr="00D945AF">
              <w:rPr>
                <w:i/>
                <w:sz w:val="20"/>
              </w:rPr>
              <w:t>all</w:t>
            </w:r>
            <w:r w:rsidRPr="00D945AF">
              <w:rPr>
                <w:i/>
                <w:spacing w:val="-17"/>
                <w:sz w:val="20"/>
              </w:rPr>
              <w:t xml:space="preserve"> </w:t>
            </w:r>
            <w:r w:rsidRPr="00D945AF">
              <w:rPr>
                <w:i/>
                <w:sz w:val="20"/>
              </w:rPr>
              <w:t>K</w:t>
            </w:r>
            <w:r w:rsidRPr="00D945AF">
              <w:rPr>
                <w:i/>
                <w:spacing w:val="-16"/>
                <w:sz w:val="20"/>
              </w:rPr>
              <w:t xml:space="preserve"> </w:t>
            </w:r>
            <w:r w:rsidRPr="00D945AF">
              <w:rPr>
                <w:i/>
                <w:sz w:val="20"/>
              </w:rPr>
              <w:t>through</w:t>
            </w:r>
            <w:r w:rsidRPr="00D945AF">
              <w:rPr>
                <w:i/>
                <w:spacing w:val="-17"/>
                <w:sz w:val="20"/>
              </w:rPr>
              <w:t xml:space="preserve"> </w:t>
            </w:r>
            <w:r w:rsidRPr="00D945AF">
              <w:rPr>
                <w:i/>
                <w:sz w:val="20"/>
              </w:rPr>
              <w:t>8</w:t>
            </w:r>
            <w:r w:rsidRPr="00D945AF">
              <w:rPr>
                <w:i/>
                <w:spacing w:val="-16"/>
                <w:sz w:val="20"/>
              </w:rPr>
              <w:t xml:space="preserve"> </w:t>
            </w:r>
            <w:r w:rsidRPr="00D945AF">
              <w:rPr>
                <w:i/>
                <w:sz w:val="20"/>
              </w:rPr>
              <w:t>scholars</w:t>
            </w:r>
            <w:r w:rsidRPr="00D945AF">
              <w:rPr>
                <w:i/>
                <w:spacing w:val="-16"/>
                <w:sz w:val="20"/>
              </w:rPr>
              <w:t xml:space="preserve"> </w:t>
            </w:r>
            <w:r w:rsidRPr="00D945AF">
              <w:rPr>
                <w:i/>
                <w:sz w:val="20"/>
              </w:rPr>
              <w:t>are</w:t>
            </w:r>
            <w:r w:rsidRPr="00D945AF">
              <w:rPr>
                <w:i/>
                <w:spacing w:val="-18"/>
                <w:sz w:val="20"/>
              </w:rPr>
              <w:t xml:space="preserve"> </w:t>
            </w:r>
            <w:r w:rsidRPr="00D945AF">
              <w:rPr>
                <w:i/>
                <w:sz w:val="20"/>
              </w:rPr>
              <w:t>firmly</w:t>
            </w:r>
            <w:r w:rsidRPr="00D945AF">
              <w:rPr>
                <w:i/>
                <w:spacing w:val="-15"/>
                <w:sz w:val="20"/>
              </w:rPr>
              <w:t xml:space="preserve"> </w:t>
            </w:r>
            <w:r w:rsidRPr="00D945AF">
              <w:rPr>
                <w:i/>
                <w:sz w:val="20"/>
              </w:rPr>
              <w:t>on</w:t>
            </w:r>
            <w:r w:rsidRPr="00D945AF">
              <w:rPr>
                <w:i/>
                <w:spacing w:val="-17"/>
                <w:sz w:val="20"/>
              </w:rPr>
              <w:t xml:space="preserve"> </w:t>
            </w:r>
            <w:r w:rsidRPr="00D945AF">
              <w:rPr>
                <w:i/>
                <w:sz w:val="20"/>
              </w:rPr>
              <w:t>the</w:t>
            </w:r>
            <w:r w:rsidRPr="00D945AF">
              <w:rPr>
                <w:i/>
                <w:spacing w:val="-15"/>
                <w:sz w:val="20"/>
              </w:rPr>
              <w:t xml:space="preserve"> </w:t>
            </w:r>
            <w:r w:rsidRPr="00D945AF">
              <w:rPr>
                <w:i/>
                <w:sz w:val="20"/>
              </w:rPr>
              <w:t>path</w:t>
            </w:r>
            <w:r w:rsidRPr="00D945AF">
              <w:rPr>
                <w:i/>
                <w:spacing w:val="-17"/>
                <w:sz w:val="20"/>
              </w:rPr>
              <w:t xml:space="preserve"> </w:t>
            </w:r>
            <w:r w:rsidRPr="00D945AF">
              <w:rPr>
                <w:i/>
                <w:sz w:val="20"/>
              </w:rPr>
              <w:t>to</w:t>
            </w:r>
            <w:r w:rsidRPr="00D945AF">
              <w:rPr>
                <w:i/>
                <w:spacing w:val="-16"/>
                <w:sz w:val="20"/>
              </w:rPr>
              <w:t xml:space="preserve"> </w:t>
            </w:r>
            <w:r w:rsidRPr="00D945AF">
              <w:rPr>
                <w:i/>
                <w:sz w:val="20"/>
              </w:rPr>
              <w:t>succeed</w:t>
            </w:r>
            <w:r w:rsidRPr="00D945AF">
              <w:rPr>
                <w:i/>
                <w:spacing w:val="-16"/>
                <w:sz w:val="20"/>
              </w:rPr>
              <w:t xml:space="preserve"> </w:t>
            </w:r>
            <w:r w:rsidRPr="00D945AF">
              <w:rPr>
                <w:i/>
                <w:sz w:val="20"/>
              </w:rPr>
              <w:t>within</w:t>
            </w:r>
            <w:r w:rsidRPr="00D945AF">
              <w:rPr>
                <w:i/>
                <w:spacing w:val="-17"/>
                <w:sz w:val="20"/>
              </w:rPr>
              <w:t xml:space="preserve"> </w:t>
            </w:r>
            <w:r w:rsidRPr="00D945AF">
              <w:rPr>
                <w:i/>
                <w:sz w:val="20"/>
              </w:rPr>
              <w:t>a</w:t>
            </w:r>
            <w:r w:rsidRPr="00D945AF">
              <w:rPr>
                <w:i/>
                <w:spacing w:val="-16"/>
                <w:sz w:val="20"/>
              </w:rPr>
              <w:t xml:space="preserve"> </w:t>
            </w:r>
            <w:r w:rsidRPr="00D945AF">
              <w:rPr>
                <w:i/>
                <w:sz w:val="20"/>
              </w:rPr>
              <w:t>four-year</w:t>
            </w:r>
            <w:r w:rsidRPr="00D945AF">
              <w:rPr>
                <w:i/>
                <w:spacing w:val="-16"/>
                <w:sz w:val="20"/>
              </w:rPr>
              <w:t xml:space="preserve"> </w:t>
            </w:r>
            <w:r w:rsidRPr="00D945AF">
              <w:rPr>
                <w:i/>
                <w:sz w:val="20"/>
              </w:rPr>
              <w:t>college</w:t>
            </w:r>
            <w:r w:rsidRPr="00D945AF">
              <w:rPr>
                <w:i/>
                <w:spacing w:val="-18"/>
                <w:sz w:val="20"/>
              </w:rPr>
              <w:t xml:space="preserve"> </w:t>
            </w:r>
            <w:r w:rsidRPr="00D945AF">
              <w:rPr>
                <w:i/>
                <w:sz w:val="20"/>
              </w:rPr>
              <w:t>and</w:t>
            </w:r>
            <w:r w:rsidRPr="00D945AF">
              <w:rPr>
                <w:i/>
                <w:spacing w:val="-1"/>
                <w:sz w:val="20"/>
              </w:rPr>
              <w:t xml:space="preserve"> </w:t>
            </w:r>
            <w:r w:rsidRPr="00D945AF">
              <w:rPr>
                <w:i/>
                <w:sz w:val="20"/>
              </w:rPr>
              <w:t>create</w:t>
            </w:r>
            <w:r w:rsidRPr="00D945AF">
              <w:rPr>
                <w:i/>
                <w:spacing w:val="-18"/>
                <w:sz w:val="20"/>
              </w:rPr>
              <w:t xml:space="preserve"> </w:t>
            </w:r>
            <w:r w:rsidRPr="00D945AF">
              <w:rPr>
                <w:i/>
                <w:sz w:val="20"/>
              </w:rPr>
              <w:t>positive</w:t>
            </w:r>
            <w:r w:rsidRPr="00D945AF">
              <w:rPr>
                <w:i/>
                <w:spacing w:val="-18"/>
                <w:sz w:val="20"/>
              </w:rPr>
              <w:t xml:space="preserve"> </w:t>
            </w:r>
            <w:r w:rsidRPr="00D945AF">
              <w:rPr>
                <w:i/>
                <w:sz w:val="20"/>
              </w:rPr>
              <w:t>change</w:t>
            </w:r>
            <w:r w:rsidRPr="00D945AF">
              <w:rPr>
                <w:i/>
                <w:spacing w:val="-18"/>
                <w:sz w:val="20"/>
              </w:rPr>
              <w:t xml:space="preserve"> </w:t>
            </w:r>
            <w:r w:rsidRPr="00D945AF">
              <w:rPr>
                <w:i/>
                <w:sz w:val="20"/>
              </w:rPr>
              <w:t>within</w:t>
            </w:r>
            <w:r w:rsidRPr="00D945AF">
              <w:rPr>
                <w:i/>
                <w:spacing w:val="-17"/>
                <w:sz w:val="20"/>
              </w:rPr>
              <w:t xml:space="preserve"> </w:t>
            </w:r>
            <w:r w:rsidRPr="00D945AF">
              <w:rPr>
                <w:i/>
                <w:sz w:val="20"/>
              </w:rPr>
              <w:t>their</w:t>
            </w:r>
            <w:r w:rsidRPr="00D945AF">
              <w:rPr>
                <w:i/>
                <w:spacing w:val="-16"/>
                <w:sz w:val="20"/>
              </w:rPr>
              <w:t xml:space="preserve"> </w:t>
            </w:r>
            <w:r w:rsidRPr="00D945AF">
              <w:rPr>
                <w:i/>
                <w:sz w:val="20"/>
              </w:rPr>
              <w:t>communities.</w:t>
            </w:r>
          </w:p>
        </w:tc>
      </w:tr>
      <w:tr w:rsidR="003B3B7C" w:rsidRPr="00D945AF" w14:paraId="2B0694A1" w14:textId="77777777">
        <w:trPr>
          <w:trHeight w:val="1737"/>
        </w:trPr>
        <w:tc>
          <w:tcPr>
            <w:tcW w:w="10792" w:type="dxa"/>
            <w:gridSpan w:val="3"/>
          </w:tcPr>
          <w:p w14:paraId="6CE63924" w14:textId="77777777" w:rsidR="003B3B7C" w:rsidRPr="00D945AF" w:rsidRDefault="003B3B7C">
            <w:pPr>
              <w:pStyle w:val="TableParagraph"/>
              <w:spacing w:before="8"/>
              <w:rPr>
                <w:sz w:val="18"/>
              </w:rPr>
            </w:pPr>
          </w:p>
          <w:p w14:paraId="572B1662" w14:textId="77777777" w:rsidR="003B3B7C" w:rsidRPr="00D945AF" w:rsidRDefault="00064BA7">
            <w:pPr>
              <w:pStyle w:val="TableParagraph"/>
              <w:ind w:left="107" w:right="119"/>
              <w:rPr>
                <w:sz w:val="20"/>
              </w:rPr>
            </w:pPr>
            <w:r w:rsidRPr="00D945AF">
              <w:rPr>
                <w:sz w:val="20"/>
              </w:rPr>
              <w:t>Subject to applicable law and to any adopted regulations limiting the total amount of time allocated for public testimony on particular issues and for each individual speaker, members of the public shall have an opportunity at the meeting to directly address the Board of Trustees of Persistence Prep concerning any item in this notice during the public comment period. Members of the public and all other interested parties are cordially invited to attend the meeting in person at the above-described location. Individuals wishing to speak at a Board meeting must sign up at the meeting, using the signup sheet provided by Persistence Prep. There will be no sign ups in advance of the meeting. Speakers must sign up prior to the item being acted upon by the Board.</w:t>
            </w:r>
          </w:p>
        </w:tc>
      </w:tr>
      <w:tr w:rsidR="001832F8" w:rsidRPr="00D945AF" w14:paraId="0FFD0794" w14:textId="77777777">
        <w:trPr>
          <w:trHeight w:val="218"/>
        </w:trPr>
        <w:tc>
          <w:tcPr>
            <w:tcW w:w="2904" w:type="dxa"/>
          </w:tcPr>
          <w:p w14:paraId="3680B4F6" w14:textId="77777777" w:rsidR="001832F8" w:rsidRPr="00D945AF" w:rsidRDefault="001832F8">
            <w:pPr>
              <w:pStyle w:val="TableParagraph"/>
              <w:spacing w:before="1" w:line="197" w:lineRule="exact"/>
              <w:ind w:left="107"/>
              <w:rPr>
                <w:b/>
                <w:sz w:val="20"/>
              </w:rPr>
            </w:pPr>
            <w:r w:rsidRPr="00D945AF">
              <w:rPr>
                <w:b/>
                <w:sz w:val="20"/>
              </w:rPr>
              <w:t>Meeting Called By:</w:t>
            </w:r>
          </w:p>
        </w:tc>
        <w:tc>
          <w:tcPr>
            <w:tcW w:w="5299" w:type="dxa"/>
          </w:tcPr>
          <w:p w14:paraId="02AB1E5B" w14:textId="00DAF3A3" w:rsidR="001832F8" w:rsidRPr="00D945AF" w:rsidRDefault="0056120A">
            <w:pPr>
              <w:pStyle w:val="TableParagraph"/>
              <w:rPr>
                <w:sz w:val="14"/>
              </w:rPr>
            </w:pPr>
            <w:r w:rsidRPr="00D945AF">
              <w:rPr>
                <w:sz w:val="14"/>
              </w:rPr>
              <w:t xml:space="preserve">Elisha Tomasello @ 8:36am </w:t>
            </w:r>
          </w:p>
        </w:tc>
        <w:tc>
          <w:tcPr>
            <w:tcW w:w="2589" w:type="dxa"/>
            <w:vMerge w:val="restart"/>
          </w:tcPr>
          <w:p w14:paraId="79B84C7E" w14:textId="77777777" w:rsidR="001832F8" w:rsidRPr="00D945AF" w:rsidRDefault="001832F8">
            <w:pPr>
              <w:pStyle w:val="TableParagraph"/>
              <w:spacing w:before="1" w:line="218" w:lineRule="exact"/>
              <w:ind w:left="108"/>
              <w:rPr>
                <w:b/>
                <w:sz w:val="20"/>
              </w:rPr>
            </w:pPr>
            <w:r w:rsidRPr="00D945AF">
              <w:rPr>
                <w:b/>
                <w:sz w:val="20"/>
              </w:rPr>
              <w:t>Goals of the Meeting:</w:t>
            </w:r>
          </w:p>
          <w:p w14:paraId="071CAD32" w14:textId="543273BC" w:rsidR="005650A2" w:rsidRPr="00D945AF" w:rsidRDefault="00A564EB" w:rsidP="00883A61">
            <w:pPr>
              <w:pStyle w:val="TableParagraph"/>
              <w:numPr>
                <w:ilvl w:val="0"/>
                <w:numId w:val="2"/>
              </w:numPr>
              <w:tabs>
                <w:tab w:val="left" w:pos="467"/>
                <w:tab w:val="left" w:pos="468"/>
              </w:tabs>
              <w:ind w:right="356"/>
              <w:rPr>
                <w:sz w:val="20"/>
              </w:rPr>
            </w:pPr>
            <w:r w:rsidRPr="00D945AF">
              <w:rPr>
                <w:sz w:val="20"/>
              </w:rPr>
              <w:t xml:space="preserve">Review &amp; approve </w:t>
            </w:r>
            <w:r w:rsidR="00DE2435" w:rsidRPr="00D945AF">
              <w:rPr>
                <w:sz w:val="20"/>
              </w:rPr>
              <w:t>June 202</w:t>
            </w:r>
            <w:r w:rsidR="005B11EF" w:rsidRPr="00D945AF">
              <w:rPr>
                <w:sz w:val="20"/>
              </w:rPr>
              <w:t>3</w:t>
            </w:r>
            <w:r w:rsidR="00DE2435" w:rsidRPr="00D945AF">
              <w:rPr>
                <w:sz w:val="20"/>
              </w:rPr>
              <w:t xml:space="preserve"> </w:t>
            </w:r>
            <w:r w:rsidR="008F514D" w:rsidRPr="00D945AF">
              <w:rPr>
                <w:sz w:val="20"/>
              </w:rPr>
              <w:t xml:space="preserve">financials </w:t>
            </w:r>
          </w:p>
          <w:p w14:paraId="0A285EEC" w14:textId="49A66B4C" w:rsidR="00E302CF" w:rsidRPr="00D945AF" w:rsidRDefault="00E302CF" w:rsidP="00883A61">
            <w:pPr>
              <w:pStyle w:val="TableParagraph"/>
              <w:numPr>
                <w:ilvl w:val="0"/>
                <w:numId w:val="2"/>
              </w:numPr>
              <w:tabs>
                <w:tab w:val="left" w:pos="467"/>
                <w:tab w:val="left" w:pos="468"/>
              </w:tabs>
              <w:ind w:right="356"/>
              <w:rPr>
                <w:sz w:val="20"/>
              </w:rPr>
            </w:pPr>
            <w:r w:rsidRPr="00D945AF">
              <w:rPr>
                <w:sz w:val="20"/>
              </w:rPr>
              <w:t xml:space="preserve">Review EOY </w:t>
            </w:r>
            <w:r w:rsidR="00170CB3" w:rsidRPr="00D945AF">
              <w:rPr>
                <w:sz w:val="20"/>
              </w:rPr>
              <w:t>assessment data and progress to goals</w:t>
            </w:r>
            <w:r w:rsidRPr="00D945AF">
              <w:rPr>
                <w:sz w:val="20"/>
              </w:rPr>
              <w:t xml:space="preserve"> </w:t>
            </w:r>
          </w:p>
          <w:p w14:paraId="3826B5D4" w14:textId="1D0A54D9" w:rsidR="0066614F" w:rsidRPr="00D945AF" w:rsidRDefault="0010444C" w:rsidP="00883A61">
            <w:pPr>
              <w:pStyle w:val="TableParagraph"/>
              <w:numPr>
                <w:ilvl w:val="0"/>
                <w:numId w:val="2"/>
              </w:numPr>
              <w:tabs>
                <w:tab w:val="left" w:pos="467"/>
                <w:tab w:val="left" w:pos="468"/>
              </w:tabs>
              <w:ind w:right="356"/>
              <w:rPr>
                <w:sz w:val="20"/>
              </w:rPr>
            </w:pPr>
            <w:r w:rsidRPr="00D945AF">
              <w:rPr>
                <w:sz w:val="20"/>
              </w:rPr>
              <w:t xml:space="preserve">Review District Wide Safety Plan and provide feedback </w:t>
            </w:r>
          </w:p>
          <w:p w14:paraId="3065C3A7" w14:textId="685BB9E7" w:rsidR="00F27566" w:rsidRPr="00D945AF" w:rsidRDefault="00F27566" w:rsidP="00883A61">
            <w:pPr>
              <w:pStyle w:val="TableParagraph"/>
              <w:numPr>
                <w:ilvl w:val="0"/>
                <w:numId w:val="2"/>
              </w:numPr>
              <w:tabs>
                <w:tab w:val="left" w:pos="467"/>
                <w:tab w:val="left" w:pos="468"/>
              </w:tabs>
              <w:ind w:right="356"/>
              <w:rPr>
                <w:sz w:val="20"/>
              </w:rPr>
            </w:pPr>
            <w:r w:rsidRPr="00D945AF">
              <w:rPr>
                <w:sz w:val="20"/>
              </w:rPr>
              <w:t>Review 202</w:t>
            </w:r>
            <w:r w:rsidR="005B11EF" w:rsidRPr="00D945AF">
              <w:rPr>
                <w:sz w:val="20"/>
              </w:rPr>
              <w:t>3</w:t>
            </w:r>
            <w:r w:rsidRPr="00D945AF">
              <w:rPr>
                <w:sz w:val="20"/>
              </w:rPr>
              <w:t>-202</w:t>
            </w:r>
            <w:r w:rsidR="005B11EF" w:rsidRPr="00D945AF">
              <w:rPr>
                <w:sz w:val="20"/>
              </w:rPr>
              <w:t>4</w:t>
            </w:r>
            <w:r w:rsidRPr="00D945AF">
              <w:rPr>
                <w:sz w:val="20"/>
              </w:rPr>
              <w:t xml:space="preserve"> School Readiness dashboard </w:t>
            </w:r>
          </w:p>
          <w:p w14:paraId="60005E61" w14:textId="4988E8F0" w:rsidR="00F27566" w:rsidRPr="00D945AF" w:rsidRDefault="00B22C1C" w:rsidP="00883A61">
            <w:pPr>
              <w:pStyle w:val="TableParagraph"/>
              <w:numPr>
                <w:ilvl w:val="0"/>
                <w:numId w:val="2"/>
              </w:numPr>
              <w:tabs>
                <w:tab w:val="left" w:pos="467"/>
                <w:tab w:val="left" w:pos="468"/>
              </w:tabs>
              <w:ind w:right="356"/>
              <w:rPr>
                <w:sz w:val="20"/>
              </w:rPr>
            </w:pPr>
            <w:r w:rsidRPr="00D945AF">
              <w:rPr>
                <w:sz w:val="20"/>
              </w:rPr>
              <w:t xml:space="preserve">Review EOY Family Survey Data </w:t>
            </w:r>
          </w:p>
          <w:p w14:paraId="2528359A" w14:textId="580ED4E6" w:rsidR="00B22C1C" w:rsidRPr="00D945AF" w:rsidRDefault="00B22C1C" w:rsidP="00883A61">
            <w:pPr>
              <w:pStyle w:val="TableParagraph"/>
              <w:numPr>
                <w:ilvl w:val="0"/>
                <w:numId w:val="2"/>
              </w:numPr>
              <w:tabs>
                <w:tab w:val="left" w:pos="467"/>
                <w:tab w:val="left" w:pos="468"/>
              </w:tabs>
              <w:ind w:right="356"/>
              <w:rPr>
                <w:sz w:val="20"/>
              </w:rPr>
            </w:pPr>
            <w:r w:rsidRPr="00D945AF">
              <w:rPr>
                <w:sz w:val="20"/>
              </w:rPr>
              <w:t xml:space="preserve">Provide update on Special Education funding </w:t>
            </w:r>
          </w:p>
          <w:p w14:paraId="38EDA5C3" w14:textId="2A7C8C3C" w:rsidR="00782B2D" w:rsidRPr="00D945AF" w:rsidRDefault="00782B2D" w:rsidP="0053188E">
            <w:pPr>
              <w:pStyle w:val="TableParagraph"/>
              <w:tabs>
                <w:tab w:val="left" w:pos="467"/>
                <w:tab w:val="left" w:pos="468"/>
              </w:tabs>
              <w:ind w:left="467" w:right="356"/>
              <w:rPr>
                <w:sz w:val="20"/>
              </w:rPr>
            </w:pPr>
          </w:p>
        </w:tc>
      </w:tr>
      <w:tr w:rsidR="001832F8" w:rsidRPr="00D945AF" w14:paraId="6FCDF0CF" w14:textId="77777777" w:rsidTr="008D5E76">
        <w:trPr>
          <w:trHeight w:val="217"/>
        </w:trPr>
        <w:tc>
          <w:tcPr>
            <w:tcW w:w="2904" w:type="dxa"/>
          </w:tcPr>
          <w:p w14:paraId="79187528" w14:textId="77777777" w:rsidR="001832F8" w:rsidRPr="00D945AF" w:rsidRDefault="001832F8">
            <w:pPr>
              <w:pStyle w:val="TableParagraph"/>
              <w:spacing w:before="1" w:line="197" w:lineRule="exact"/>
              <w:ind w:left="107"/>
              <w:rPr>
                <w:b/>
                <w:sz w:val="20"/>
              </w:rPr>
            </w:pPr>
            <w:r w:rsidRPr="00D945AF">
              <w:rPr>
                <w:b/>
                <w:sz w:val="20"/>
              </w:rPr>
              <w:t>Board Member Attendees:</w:t>
            </w:r>
          </w:p>
        </w:tc>
        <w:tc>
          <w:tcPr>
            <w:tcW w:w="5299" w:type="dxa"/>
          </w:tcPr>
          <w:p w14:paraId="3A5368CE" w14:textId="32675160" w:rsidR="001832F8" w:rsidRPr="00D945AF" w:rsidRDefault="0056120A">
            <w:pPr>
              <w:pStyle w:val="TableParagraph"/>
              <w:rPr>
                <w:sz w:val="14"/>
              </w:rPr>
            </w:pPr>
            <w:r w:rsidRPr="00D945AF">
              <w:rPr>
                <w:sz w:val="14"/>
              </w:rPr>
              <w:t>Elisha Tomasello</w:t>
            </w:r>
          </w:p>
        </w:tc>
        <w:tc>
          <w:tcPr>
            <w:tcW w:w="2589" w:type="dxa"/>
            <w:vMerge/>
          </w:tcPr>
          <w:p w14:paraId="2CE8889E" w14:textId="77777777" w:rsidR="001832F8" w:rsidRPr="00D945AF" w:rsidRDefault="001832F8">
            <w:pPr>
              <w:rPr>
                <w:sz w:val="2"/>
                <w:szCs w:val="2"/>
              </w:rPr>
            </w:pPr>
          </w:p>
        </w:tc>
      </w:tr>
      <w:tr w:rsidR="001832F8" w:rsidRPr="00D945AF" w14:paraId="7A4E3F23" w14:textId="77777777" w:rsidTr="008D5E76">
        <w:trPr>
          <w:trHeight w:val="218"/>
        </w:trPr>
        <w:tc>
          <w:tcPr>
            <w:tcW w:w="2904" w:type="dxa"/>
          </w:tcPr>
          <w:p w14:paraId="4A9C261E" w14:textId="77777777" w:rsidR="001832F8" w:rsidRPr="00D945AF" w:rsidRDefault="001832F8">
            <w:pPr>
              <w:pStyle w:val="TableParagraph"/>
              <w:rPr>
                <w:sz w:val="14"/>
              </w:rPr>
            </w:pPr>
          </w:p>
        </w:tc>
        <w:tc>
          <w:tcPr>
            <w:tcW w:w="5299" w:type="dxa"/>
          </w:tcPr>
          <w:p w14:paraId="636F1C8C" w14:textId="2905C967" w:rsidR="001832F8" w:rsidRPr="00D945AF" w:rsidRDefault="0056120A">
            <w:pPr>
              <w:pStyle w:val="TableParagraph"/>
              <w:rPr>
                <w:sz w:val="14"/>
              </w:rPr>
            </w:pPr>
            <w:r w:rsidRPr="00D945AF">
              <w:rPr>
                <w:sz w:val="14"/>
              </w:rPr>
              <w:t>Chris Ciechoski</w:t>
            </w:r>
          </w:p>
        </w:tc>
        <w:tc>
          <w:tcPr>
            <w:tcW w:w="2589" w:type="dxa"/>
            <w:vMerge/>
          </w:tcPr>
          <w:p w14:paraId="38A703EC" w14:textId="77777777" w:rsidR="001832F8" w:rsidRPr="00D945AF" w:rsidRDefault="001832F8">
            <w:pPr>
              <w:rPr>
                <w:sz w:val="2"/>
                <w:szCs w:val="2"/>
              </w:rPr>
            </w:pPr>
          </w:p>
        </w:tc>
      </w:tr>
      <w:tr w:rsidR="001832F8" w:rsidRPr="00D945AF" w14:paraId="0A524BDA" w14:textId="77777777" w:rsidTr="008D5E76">
        <w:trPr>
          <w:trHeight w:val="217"/>
        </w:trPr>
        <w:tc>
          <w:tcPr>
            <w:tcW w:w="2904" w:type="dxa"/>
          </w:tcPr>
          <w:p w14:paraId="26D909B8" w14:textId="77777777" w:rsidR="001832F8" w:rsidRPr="00D945AF" w:rsidRDefault="001832F8">
            <w:pPr>
              <w:pStyle w:val="TableParagraph"/>
              <w:rPr>
                <w:sz w:val="14"/>
              </w:rPr>
            </w:pPr>
          </w:p>
        </w:tc>
        <w:tc>
          <w:tcPr>
            <w:tcW w:w="5299" w:type="dxa"/>
          </w:tcPr>
          <w:p w14:paraId="6F568FD0" w14:textId="655F0957" w:rsidR="001832F8" w:rsidRPr="00D945AF" w:rsidRDefault="0056120A">
            <w:pPr>
              <w:pStyle w:val="TableParagraph"/>
              <w:rPr>
                <w:sz w:val="14"/>
              </w:rPr>
            </w:pPr>
            <w:r w:rsidRPr="00D945AF">
              <w:rPr>
                <w:sz w:val="14"/>
              </w:rPr>
              <w:t>Bobbie Finocchio</w:t>
            </w:r>
          </w:p>
        </w:tc>
        <w:tc>
          <w:tcPr>
            <w:tcW w:w="2589" w:type="dxa"/>
            <w:vMerge/>
          </w:tcPr>
          <w:p w14:paraId="66D812B3" w14:textId="77777777" w:rsidR="001832F8" w:rsidRPr="00D945AF" w:rsidRDefault="001832F8">
            <w:pPr>
              <w:rPr>
                <w:sz w:val="2"/>
                <w:szCs w:val="2"/>
              </w:rPr>
            </w:pPr>
          </w:p>
        </w:tc>
      </w:tr>
      <w:tr w:rsidR="001832F8" w:rsidRPr="00D945AF" w14:paraId="7C31FB41" w14:textId="77777777" w:rsidTr="008D5E76">
        <w:trPr>
          <w:trHeight w:val="217"/>
        </w:trPr>
        <w:tc>
          <w:tcPr>
            <w:tcW w:w="2904" w:type="dxa"/>
          </w:tcPr>
          <w:p w14:paraId="1234901D" w14:textId="77777777" w:rsidR="001832F8" w:rsidRPr="00D945AF" w:rsidRDefault="001832F8">
            <w:pPr>
              <w:pStyle w:val="TableParagraph"/>
              <w:rPr>
                <w:sz w:val="14"/>
              </w:rPr>
            </w:pPr>
          </w:p>
        </w:tc>
        <w:tc>
          <w:tcPr>
            <w:tcW w:w="5299" w:type="dxa"/>
          </w:tcPr>
          <w:p w14:paraId="05895891" w14:textId="02A895A3" w:rsidR="001832F8" w:rsidRPr="00D945AF" w:rsidRDefault="0056120A">
            <w:pPr>
              <w:pStyle w:val="TableParagraph"/>
              <w:rPr>
                <w:sz w:val="14"/>
              </w:rPr>
            </w:pPr>
            <w:r w:rsidRPr="00D945AF">
              <w:rPr>
                <w:sz w:val="14"/>
              </w:rPr>
              <w:t>Zach Melas</w:t>
            </w:r>
          </w:p>
        </w:tc>
        <w:tc>
          <w:tcPr>
            <w:tcW w:w="2589" w:type="dxa"/>
            <w:vMerge/>
          </w:tcPr>
          <w:p w14:paraId="011776B7" w14:textId="77777777" w:rsidR="001832F8" w:rsidRPr="00D945AF" w:rsidRDefault="001832F8">
            <w:pPr>
              <w:rPr>
                <w:sz w:val="2"/>
                <w:szCs w:val="2"/>
              </w:rPr>
            </w:pPr>
          </w:p>
        </w:tc>
      </w:tr>
      <w:tr w:rsidR="001832F8" w:rsidRPr="00D945AF" w14:paraId="3B2FA099" w14:textId="77777777" w:rsidTr="008D5E76">
        <w:trPr>
          <w:trHeight w:val="215"/>
        </w:trPr>
        <w:tc>
          <w:tcPr>
            <w:tcW w:w="2904" w:type="dxa"/>
          </w:tcPr>
          <w:p w14:paraId="2480F656" w14:textId="77777777" w:rsidR="001832F8" w:rsidRPr="00D945AF" w:rsidRDefault="001832F8">
            <w:pPr>
              <w:pStyle w:val="TableParagraph"/>
              <w:rPr>
                <w:sz w:val="14"/>
              </w:rPr>
            </w:pPr>
          </w:p>
        </w:tc>
        <w:tc>
          <w:tcPr>
            <w:tcW w:w="5299" w:type="dxa"/>
          </w:tcPr>
          <w:p w14:paraId="0276FAB7" w14:textId="3D8D13A8" w:rsidR="001832F8" w:rsidRPr="00D945AF" w:rsidRDefault="0056120A">
            <w:pPr>
              <w:pStyle w:val="TableParagraph"/>
              <w:rPr>
                <w:sz w:val="14"/>
              </w:rPr>
            </w:pPr>
            <w:r w:rsidRPr="00D945AF">
              <w:rPr>
                <w:sz w:val="14"/>
              </w:rPr>
              <w:t>Kevin Celniker</w:t>
            </w:r>
          </w:p>
        </w:tc>
        <w:tc>
          <w:tcPr>
            <w:tcW w:w="2589" w:type="dxa"/>
            <w:vMerge/>
          </w:tcPr>
          <w:p w14:paraId="297CFE2C" w14:textId="77777777" w:rsidR="001832F8" w:rsidRPr="00D945AF" w:rsidRDefault="001832F8">
            <w:pPr>
              <w:rPr>
                <w:sz w:val="2"/>
                <w:szCs w:val="2"/>
              </w:rPr>
            </w:pPr>
          </w:p>
        </w:tc>
      </w:tr>
      <w:tr w:rsidR="001832F8" w:rsidRPr="00D945AF" w14:paraId="3EDEA8D2" w14:textId="77777777" w:rsidTr="008D5E76">
        <w:trPr>
          <w:trHeight w:val="217"/>
        </w:trPr>
        <w:tc>
          <w:tcPr>
            <w:tcW w:w="2904" w:type="dxa"/>
          </w:tcPr>
          <w:p w14:paraId="2D30EA6B" w14:textId="77777777" w:rsidR="001832F8" w:rsidRPr="00D945AF" w:rsidRDefault="001832F8">
            <w:pPr>
              <w:pStyle w:val="TableParagraph"/>
              <w:rPr>
                <w:sz w:val="14"/>
              </w:rPr>
            </w:pPr>
          </w:p>
        </w:tc>
        <w:tc>
          <w:tcPr>
            <w:tcW w:w="5299" w:type="dxa"/>
          </w:tcPr>
          <w:p w14:paraId="489DE6BC" w14:textId="0FC32D68" w:rsidR="001832F8" w:rsidRPr="00D945AF" w:rsidRDefault="0056120A">
            <w:pPr>
              <w:pStyle w:val="TableParagraph"/>
              <w:rPr>
                <w:sz w:val="14"/>
              </w:rPr>
            </w:pPr>
            <w:r w:rsidRPr="00D945AF">
              <w:rPr>
                <w:sz w:val="14"/>
              </w:rPr>
              <w:t>Rebecca Izzo</w:t>
            </w:r>
          </w:p>
        </w:tc>
        <w:tc>
          <w:tcPr>
            <w:tcW w:w="2589" w:type="dxa"/>
            <w:vMerge/>
          </w:tcPr>
          <w:p w14:paraId="6CA9884B" w14:textId="77777777" w:rsidR="001832F8" w:rsidRPr="00D945AF" w:rsidRDefault="001832F8">
            <w:pPr>
              <w:rPr>
                <w:sz w:val="2"/>
                <w:szCs w:val="2"/>
              </w:rPr>
            </w:pPr>
          </w:p>
        </w:tc>
      </w:tr>
      <w:tr w:rsidR="001832F8" w:rsidRPr="00D945AF" w14:paraId="62D641EE" w14:textId="77777777" w:rsidTr="008D5E76">
        <w:trPr>
          <w:trHeight w:val="218"/>
        </w:trPr>
        <w:tc>
          <w:tcPr>
            <w:tcW w:w="2904" w:type="dxa"/>
          </w:tcPr>
          <w:p w14:paraId="7EFF58A0" w14:textId="77777777" w:rsidR="001832F8" w:rsidRPr="00D945AF" w:rsidRDefault="001832F8">
            <w:pPr>
              <w:pStyle w:val="TableParagraph"/>
              <w:rPr>
                <w:sz w:val="14"/>
              </w:rPr>
            </w:pPr>
          </w:p>
        </w:tc>
        <w:tc>
          <w:tcPr>
            <w:tcW w:w="5299" w:type="dxa"/>
          </w:tcPr>
          <w:p w14:paraId="24F7F840" w14:textId="401B89F0" w:rsidR="001832F8" w:rsidRPr="00D945AF" w:rsidRDefault="001079DF">
            <w:pPr>
              <w:pStyle w:val="TableParagraph"/>
              <w:rPr>
                <w:sz w:val="14"/>
              </w:rPr>
            </w:pPr>
            <w:r w:rsidRPr="00D945AF">
              <w:rPr>
                <w:sz w:val="14"/>
              </w:rPr>
              <w:t>Aaron Bennett</w:t>
            </w:r>
          </w:p>
        </w:tc>
        <w:tc>
          <w:tcPr>
            <w:tcW w:w="2589" w:type="dxa"/>
            <w:vMerge/>
          </w:tcPr>
          <w:p w14:paraId="57FB681F" w14:textId="77777777" w:rsidR="001832F8" w:rsidRPr="00D945AF" w:rsidRDefault="001832F8">
            <w:pPr>
              <w:rPr>
                <w:sz w:val="2"/>
                <w:szCs w:val="2"/>
              </w:rPr>
            </w:pPr>
          </w:p>
        </w:tc>
      </w:tr>
      <w:tr w:rsidR="001832F8" w:rsidRPr="00D945AF" w14:paraId="1EC5C48A" w14:textId="77777777" w:rsidTr="008D5E76">
        <w:trPr>
          <w:trHeight w:val="217"/>
        </w:trPr>
        <w:tc>
          <w:tcPr>
            <w:tcW w:w="2904" w:type="dxa"/>
          </w:tcPr>
          <w:p w14:paraId="50AC2B0A" w14:textId="77777777" w:rsidR="001832F8" w:rsidRPr="00D945AF" w:rsidRDefault="001832F8">
            <w:pPr>
              <w:pStyle w:val="TableParagraph"/>
              <w:rPr>
                <w:sz w:val="14"/>
              </w:rPr>
            </w:pPr>
          </w:p>
        </w:tc>
        <w:tc>
          <w:tcPr>
            <w:tcW w:w="5299" w:type="dxa"/>
          </w:tcPr>
          <w:p w14:paraId="77FC07D4" w14:textId="299001D5" w:rsidR="001832F8" w:rsidRPr="00D945AF" w:rsidRDefault="001079DF">
            <w:pPr>
              <w:pStyle w:val="TableParagraph"/>
              <w:rPr>
                <w:sz w:val="14"/>
              </w:rPr>
            </w:pPr>
            <w:r w:rsidRPr="00D945AF">
              <w:rPr>
                <w:sz w:val="14"/>
              </w:rPr>
              <w:t>Brandi Haynes</w:t>
            </w:r>
          </w:p>
        </w:tc>
        <w:tc>
          <w:tcPr>
            <w:tcW w:w="2589" w:type="dxa"/>
            <w:vMerge/>
          </w:tcPr>
          <w:p w14:paraId="1AC5511F" w14:textId="77777777" w:rsidR="001832F8" w:rsidRPr="00D945AF" w:rsidRDefault="001832F8">
            <w:pPr>
              <w:rPr>
                <w:sz w:val="2"/>
                <w:szCs w:val="2"/>
              </w:rPr>
            </w:pPr>
          </w:p>
        </w:tc>
      </w:tr>
      <w:tr w:rsidR="001832F8" w:rsidRPr="00D945AF" w14:paraId="366C5318" w14:textId="77777777" w:rsidTr="008D5E76">
        <w:trPr>
          <w:trHeight w:val="217"/>
        </w:trPr>
        <w:tc>
          <w:tcPr>
            <w:tcW w:w="2904" w:type="dxa"/>
          </w:tcPr>
          <w:p w14:paraId="2411B767" w14:textId="77777777" w:rsidR="001832F8" w:rsidRPr="00D945AF" w:rsidRDefault="001832F8">
            <w:pPr>
              <w:pStyle w:val="TableParagraph"/>
              <w:rPr>
                <w:sz w:val="14"/>
              </w:rPr>
            </w:pPr>
          </w:p>
        </w:tc>
        <w:tc>
          <w:tcPr>
            <w:tcW w:w="5299" w:type="dxa"/>
          </w:tcPr>
          <w:p w14:paraId="56B5B904" w14:textId="77777777" w:rsidR="001832F8" w:rsidRPr="00D945AF" w:rsidRDefault="001832F8">
            <w:pPr>
              <w:pStyle w:val="TableParagraph"/>
              <w:rPr>
                <w:sz w:val="14"/>
              </w:rPr>
            </w:pPr>
          </w:p>
        </w:tc>
        <w:tc>
          <w:tcPr>
            <w:tcW w:w="2589" w:type="dxa"/>
            <w:vMerge/>
          </w:tcPr>
          <w:p w14:paraId="1487BD0D" w14:textId="77777777" w:rsidR="001832F8" w:rsidRPr="00D945AF" w:rsidRDefault="001832F8">
            <w:pPr>
              <w:rPr>
                <w:sz w:val="2"/>
                <w:szCs w:val="2"/>
              </w:rPr>
            </w:pPr>
          </w:p>
        </w:tc>
      </w:tr>
      <w:tr w:rsidR="001832F8" w:rsidRPr="00D945AF" w14:paraId="432D1B65" w14:textId="77777777" w:rsidTr="008D5E76">
        <w:trPr>
          <w:trHeight w:val="218"/>
        </w:trPr>
        <w:tc>
          <w:tcPr>
            <w:tcW w:w="2904" w:type="dxa"/>
          </w:tcPr>
          <w:p w14:paraId="74BCA279" w14:textId="7E197733" w:rsidR="001832F8" w:rsidRPr="00D945AF" w:rsidRDefault="00BD54A3">
            <w:pPr>
              <w:pStyle w:val="TableParagraph"/>
              <w:rPr>
                <w:sz w:val="14"/>
              </w:rPr>
            </w:pPr>
            <w:r w:rsidRPr="00D945AF">
              <w:rPr>
                <w:b/>
                <w:sz w:val="20"/>
              </w:rPr>
              <w:t>Board Members Absent:</w:t>
            </w:r>
          </w:p>
        </w:tc>
        <w:tc>
          <w:tcPr>
            <w:tcW w:w="5299" w:type="dxa"/>
          </w:tcPr>
          <w:p w14:paraId="03B1E53C" w14:textId="16B095BC" w:rsidR="001832F8" w:rsidRPr="00D945AF" w:rsidRDefault="00BD54A3">
            <w:pPr>
              <w:pStyle w:val="TableParagraph"/>
              <w:rPr>
                <w:sz w:val="14"/>
              </w:rPr>
            </w:pPr>
            <w:r w:rsidRPr="00D945AF">
              <w:rPr>
                <w:sz w:val="14"/>
              </w:rPr>
              <w:t>Nicole Wodka-Cook</w:t>
            </w:r>
          </w:p>
        </w:tc>
        <w:tc>
          <w:tcPr>
            <w:tcW w:w="2589" w:type="dxa"/>
            <w:vMerge/>
          </w:tcPr>
          <w:p w14:paraId="5AB3EA37" w14:textId="77777777" w:rsidR="001832F8" w:rsidRPr="00D945AF" w:rsidRDefault="001832F8">
            <w:pPr>
              <w:rPr>
                <w:sz w:val="2"/>
                <w:szCs w:val="2"/>
              </w:rPr>
            </w:pPr>
          </w:p>
        </w:tc>
      </w:tr>
      <w:tr w:rsidR="001832F8" w:rsidRPr="00D945AF" w14:paraId="7BFB8BE4" w14:textId="77777777" w:rsidTr="008D5E76">
        <w:trPr>
          <w:trHeight w:val="218"/>
        </w:trPr>
        <w:tc>
          <w:tcPr>
            <w:tcW w:w="2904" w:type="dxa"/>
          </w:tcPr>
          <w:p w14:paraId="3480BC3F" w14:textId="48AC2B8D" w:rsidR="001832F8" w:rsidRPr="00D945AF" w:rsidRDefault="001832F8">
            <w:pPr>
              <w:pStyle w:val="TableParagraph"/>
              <w:spacing w:before="1" w:line="197" w:lineRule="exact"/>
              <w:ind w:left="107"/>
              <w:rPr>
                <w:b/>
                <w:sz w:val="20"/>
              </w:rPr>
            </w:pPr>
          </w:p>
        </w:tc>
        <w:tc>
          <w:tcPr>
            <w:tcW w:w="5299" w:type="dxa"/>
          </w:tcPr>
          <w:p w14:paraId="49C28C76" w14:textId="6852A8E1" w:rsidR="001832F8" w:rsidRPr="00D945AF" w:rsidRDefault="00BD54A3">
            <w:pPr>
              <w:pStyle w:val="TableParagraph"/>
              <w:rPr>
                <w:sz w:val="14"/>
              </w:rPr>
            </w:pPr>
            <w:r w:rsidRPr="00D945AF">
              <w:rPr>
                <w:sz w:val="14"/>
              </w:rPr>
              <w:t>Jen Zorn</w:t>
            </w:r>
          </w:p>
        </w:tc>
        <w:tc>
          <w:tcPr>
            <w:tcW w:w="2589" w:type="dxa"/>
            <w:vMerge/>
          </w:tcPr>
          <w:p w14:paraId="479360F6" w14:textId="77777777" w:rsidR="001832F8" w:rsidRPr="00D945AF" w:rsidRDefault="001832F8">
            <w:pPr>
              <w:rPr>
                <w:sz w:val="2"/>
                <w:szCs w:val="2"/>
              </w:rPr>
            </w:pPr>
          </w:p>
        </w:tc>
      </w:tr>
      <w:tr w:rsidR="001832F8" w:rsidRPr="00D945AF" w14:paraId="111B5503" w14:textId="77777777" w:rsidTr="008D5E76">
        <w:trPr>
          <w:trHeight w:val="217"/>
        </w:trPr>
        <w:tc>
          <w:tcPr>
            <w:tcW w:w="2904" w:type="dxa"/>
          </w:tcPr>
          <w:p w14:paraId="7C329173" w14:textId="77777777" w:rsidR="001832F8" w:rsidRPr="00D945AF" w:rsidRDefault="001832F8">
            <w:pPr>
              <w:pStyle w:val="TableParagraph"/>
              <w:rPr>
                <w:sz w:val="14"/>
              </w:rPr>
            </w:pPr>
          </w:p>
        </w:tc>
        <w:tc>
          <w:tcPr>
            <w:tcW w:w="5299" w:type="dxa"/>
          </w:tcPr>
          <w:p w14:paraId="3B02F113" w14:textId="4AFBE29E" w:rsidR="001832F8" w:rsidRPr="00D945AF" w:rsidRDefault="00BD54A3">
            <w:pPr>
              <w:pStyle w:val="TableParagraph"/>
              <w:rPr>
                <w:sz w:val="14"/>
              </w:rPr>
            </w:pPr>
            <w:r w:rsidRPr="00D945AF">
              <w:rPr>
                <w:sz w:val="14"/>
              </w:rPr>
              <w:t>Derrick Parson</w:t>
            </w:r>
          </w:p>
        </w:tc>
        <w:tc>
          <w:tcPr>
            <w:tcW w:w="2589" w:type="dxa"/>
            <w:vMerge/>
          </w:tcPr>
          <w:p w14:paraId="7AE728F6" w14:textId="77777777" w:rsidR="001832F8" w:rsidRPr="00D945AF" w:rsidRDefault="001832F8">
            <w:pPr>
              <w:rPr>
                <w:sz w:val="2"/>
                <w:szCs w:val="2"/>
              </w:rPr>
            </w:pPr>
          </w:p>
        </w:tc>
      </w:tr>
      <w:tr w:rsidR="001832F8" w:rsidRPr="00D945AF" w14:paraId="168EACD4" w14:textId="77777777" w:rsidTr="001832F8">
        <w:trPr>
          <w:trHeight w:val="311"/>
        </w:trPr>
        <w:tc>
          <w:tcPr>
            <w:tcW w:w="2904" w:type="dxa"/>
          </w:tcPr>
          <w:p w14:paraId="60992071" w14:textId="77777777" w:rsidR="001832F8" w:rsidRPr="00D945AF" w:rsidRDefault="001832F8">
            <w:pPr>
              <w:pStyle w:val="TableParagraph"/>
              <w:rPr>
                <w:sz w:val="14"/>
              </w:rPr>
            </w:pPr>
          </w:p>
        </w:tc>
        <w:tc>
          <w:tcPr>
            <w:tcW w:w="5299" w:type="dxa"/>
          </w:tcPr>
          <w:p w14:paraId="6D7E6C69" w14:textId="24140254" w:rsidR="001832F8" w:rsidRPr="00D945AF" w:rsidRDefault="00BD54A3">
            <w:pPr>
              <w:pStyle w:val="TableParagraph"/>
              <w:rPr>
                <w:sz w:val="14"/>
              </w:rPr>
            </w:pPr>
            <w:r w:rsidRPr="00D945AF">
              <w:rPr>
                <w:sz w:val="14"/>
              </w:rPr>
              <w:t>Darnell Haywood</w:t>
            </w:r>
          </w:p>
        </w:tc>
        <w:tc>
          <w:tcPr>
            <w:tcW w:w="2589" w:type="dxa"/>
            <w:vMerge/>
          </w:tcPr>
          <w:p w14:paraId="2611DE6C" w14:textId="77777777" w:rsidR="001832F8" w:rsidRPr="00D945AF" w:rsidRDefault="001832F8">
            <w:pPr>
              <w:pStyle w:val="TableParagraph"/>
              <w:rPr>
                <w:sz w:val="14"/>
              </w:rPr>
            </w:pPr>
          </w:p>
        </w:tc>
      </w:tr>
      <w:tr w:rsidR="001832F8" w:rsidRPr="00D945AF" w14:paraId="773679A7" w14:textId="77777777">
        <w:trPr>
          <w:trHeight w:val="310"/>
        </w:trPr>
        <w:tc>
          <w:tcPr>
            <w:tcW w:w="2904" w:type="dxa"/>
          </w:tcPr>
          <w:p w14:paraId="18ECCEC1" w14:textId="77777777" w:rsidR="001832F8" w:rsidRPr="00D945AF" w:rsidRDefault="001832F8">
            <w:pPr>
              <w:pStyle w:val="TableParagraph"/>
              <w:rPr>
                <w:sz w:val="14"/>
              </w:rPr>
            </w:pPr>
          </w:p>
        </w:tc>
        <w:tc>
          <w:tcPr>
            <w:tcW w:w="5299" w:type="dxa"/>
          </w:tcPr>
          <w:p w14:paraId="4FC47F08" w14:textId="537AFAF1" w:rsidR="001832F8" w:rsidRPr="00D945AF" w:rsidRDefault="00BD54A3">
            <w:pPr>
              <w:pStyle w:val="TableParagraph"/>
              <w:rPr>
                <w:sz w:val="14"/>
              </w:rPr>
            </w:pPr>
            <w:r w:rsidRPr="00D945AF">
              <w:rPr>
                <w:sz w:val="14"/>
              </w:rPr>
              <w:t xml:space="preserve">Adrianna Viverette </w:t>
            </w:r>
          </w:p>
        </w:tc>
        <w:tc>
          <w:tcPr>
            <w:tcW w:w="2589" w:type="dxa"/>
            <w:vMerge/>
          </w:tcPr>
          <w:p w14:paraId="404A233C" w14:textId="77777777" w:rsidR="001832F8" w:rsidRPr="00D945AF" w:rsidRDefault="001832F8">
            <w:pPr>
              <w:pStyle w:val="TableParagraph"/>
              <w:rPr>
                <w:sz w:val="14"/>
              </w:rPr>
            </w:pPr>
          </w:p>
        </w:tc>
      </w:tr>
      <w:tr w:rsidR="00994901" w:rsidRPr="00D945AF" w14:paraId="71C67B1A" w14:textId="77777777">
        <w:trPr>
          <w:trHeight w:val="310"/>
        </w:trPr>
        <w:tc>
          <w:tcPr>
            <w:tcW w:w="2904" w:type="dxa"/>
          </w:tcPr>
          <w:p w14:paraId="7FE5F918" w14:textId="1392B43E" w:rsidR="00994901" w:rsidRPr="00D945AF" w:rsidRDefault="00994901" w:rsidP="00994901">
            <w:pPr>
              <w:pStyle w:val="TableParagraph"/>
              <w:rPr>
                <w:sz w:val="14"/>
              </w:rPr>
            </w:pPr>
          </w:p>
        </w:tc>
        <w:tc>
          <w:tcPr>
            <w:tcW w:w="5299" w:type="dxa"/>
          </w:tcPr>
          <w:p w14:paraId="3492109F" w14:textId="77777777" w:rsidR="00994901" w:rsidRPr="00D945AF" w:rsidRDefault="00994901" w:rsidP="00994901">
            <w:pPr>
              <w:pStyle w:val="TableParagraph"/>
              <w:rPr>
                <w:sz w:val="14"/>
              </w:rPr>
            </w:pPr>
          </w:p>
        </w:tc>
        <w:tc>
          <w:tcPr>
            <w:tcW w:w="2589" w:type="dxa"/>
            <w:vMerge/>
          </w:tcPr>
          <w:p w14:paraId="629463D3" w14:textId="77777777" w:rsidR="00994901" w:rsidRPr="00D945AF" w:rsidRDefault="00994901" w:rsidP="00994901">
            <w:pPr>
              <w:pStyle w:val="TableParagraph"/>
              <w:rPr>
                <w:sz w:val="14"/>
              </w:rPr>
            </w:pPr>
          </w:p>
        </w:tc>
      </w:tr>
      <w:tr w:rsidR="00333985" w:rsidRPr="00D945AF" w14:paraId="4A99D6A6" w14:textId="77777777">
        <w:trPr>
          <w:trHeight w:val="310"/>
        </w:trPr>
        <w:tc>
          <w:tcPr>
            <w:tcW w:w="2904" w:type="dxa"/>
          </w:tcPr>
          <w:p w14:paraId="666D9266" w14:textId="69E6F58E" w:rsidR="00333985" w:rsidRPr="00D945AF" w:rsidRDefault="00333985" w:rsidP="00333985">
            <w:pPr>
              <w:pStyle w:val="TableParagraph"/>
              <w:rPr>
                <w:sz w:val="14"/>
              </w:rPr>
            </w:pPr>
            <w:r w:rsidRPr="00D945AF">
              <w:rPr>
                <w:b/>
                <w:sz w:val="20"/>
              </w:rPr>
              <w:t>Members of Public Present:</w:t>
            </w:r>
          </w:p>
        </w:tc>
        <w:tc>
          <w:tcPr>
            <w:tcW w:w="5299" w:type="dxa"/>
          </w:tcPr>
          <w:p w14:paraId="033D257A" w14:textId="77777777" w:rsidR="00333985" w:rsidRPr="00D945AF" w:rsidRDefault="001079DF" w:rsidP="00333985">
            <w:pPr>
              <w:pStyle w:val="TableParagraph"/>
              <w:rPr>
                <w:sz w:val="14"/>
              </w:rPr>
            </w:pPr>
            <w:r w:rsidRPr="00D945AF">
              <w:rPr>
                <w:sz w:val="14"/>
              </w:rPr>
              <w:t>Zack Kibler, Finance Committee Member</w:t>
            </w:r>
          </w:p>
          <w:p w14:paraId="149639EF" w14:textId="24F614EA" w:rsidR="001079DF" w:rsidRPr="00D945AF" w:rsidRDefault="001079DF" w:rsidP="00333985">
            <w:pPr>
              <w:pStyle w:val="TableParagraph"/>
              <w:rPr>
                <w:sz w:val="14"/>
              </w:rPr>
            </w:pPr>
            <w:r w:rsidRPr="00D945AF">
              <w:rPr>
                <w:sz w:val="14"/>
              </w:rPr>
              <w:t xml:space="preserve">Jasmine Mungo, Middle School Principal </w:t>
            </w:r>
          </w:p>
        </w:tc>
        <w:tc>
          <w:tcPr>
            <w:tcW w:w="2589" w:type="dxa"/>
            <w:vMerge/>
          </w:tcPr>
          <w:p w14:paraId="6239485C" w14:textId="77777777" w:rsidR="00333985" w:rsidRPr="00D945AF" w:rsidRDefault="00333985" w:rsidP="00333985">
            <w:pPr>
              <w:pStyle w:val="TableParagraph"/>
              <w:rPr>
                <w:sz w:val="14"/>
              </w:rPr>
            </w:pPr>
          </w:p>
        </w:tc>
      </w:tr>
      <w:tr w:rsidR="00333985" w:rsidRPr="00D945AF" w14:paraId="0D7518F7" w14:textId="77777777" w:rsidTr="00BD54A3">
        <w:trPr>
          <w:trHeight w:val="62"/>
        </w:trPr>
        <w:tc>
          <w:tcPr>
            <w:tcW w:w="10792" w:type="dxa"/>
            <w:gridSpan w:val="3"/>
          </w:tcPr>
          <w:p w14:paraId="7509A112" w14:textId="77777777" w:rsidR="00333985" w:rsidRPr="00D945AF" w:rsidRDefault="00333985" w:rsidP="004C394C">
            <w:pPr>
              <w:pStyle w:val="TableParagraph"/>
              <w:spacing w:line="196" w:lineRule="exact"/>
              <w:rPr>
                <w:sz w:val="20"/>
              </w:rPr>
            </w:pPr>
          </w:p>
        </w:tc>
      </w:tr>
    </w:tbl>
    <w:p w14:paraId="604B8515" w14:textId="77777777" w:rsidR="003B3B7C" w:rsidRDefault="003B3B7C">
      <w:pPr>
        <w:pStyle w:val="BodyText"/>
        <w:spacing w:before="3" w:after="1"/>
        <w:rPr>
          <w:rFonts w:ascii="Times New Roman"/>
          <w:b w:val="0"/>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0"/>
        <w:gridCol w:w="1864"/>
        <w:gridCol w:w="2474"/>
        <w:gridCol w:w="1288"/>
        <w:gridCol w:w="1852"/>
      </w:tblGrid>
      <w:tr w:rsidR="003B3B7C" w:rsidRPr="00D945AF" w14:paraId="43C02186" w14:textId="77777777" w:rsidTr="002F687F">
        <w:trPr>
          <w:trHeight w:val="218"/>
        </w:trPr>
        <w:tc>
          <w:tcPr>
            <w:tcW w:w="3310" w:type="dxa"/>
            <w:shd w:val="clear" w:color="auto" w:fill="D0CECE"/>
          </w:tcPr>
          <w:p w14:paraId="4C3D702A" w14:textId="77777777" w:rsidR="003B3B7C" w:rsidRPr="00D945AF" w:rsidRDefault="00064BA7">
            <w:pPr>
              <w:pStyle w:val="TableParagraph"/>
              <w:spacing w:before="1" w:line="197" w:lineRule="exact"/>
              <w:ind w:left="1243" w:right="1234"/>
              <w:jc w:val="center"/>
              <w:rPr>
                <w:b/>
                <w:sz w:val="20"/>
              </w:rPr>
            </w:pPr>
            <w:r w:rsidRPr="00D945AF">
              <w:rPr>
                <w:b/>
                <w:sz w:val="20"/>
              </w:rPr>
              <w:t>AGENDA ITEM</w:t>
            </w:r>
          </w:p>
        </w:tc>
        <w:tc>
          <w:tcPr>
            <w:tcW w:w="1864" w:type="dxa"/>
            <w:shd w:val="clear" w:color="auto" w:fill="D0CECE"/>
          </w:tcPr>
          <w:p w14:paraId="6C04C68F" w14:textId="77777777" w:rsidR="003B3B7C" w:rsidRPr="00D945AF" w:rsidRDefault="00064BA7">
            <w:pPr>
              <w:pStyle w:val="TableParagraph"/>
              <w:spacing w:before="1" w:line="197" w:lineRule="exact"/>
              <w:ind w:left="465" w:right="456"/>
              <w:jc w:val="center"/>
              <w:rPr>
                <w:b/>
                <w:sz w:val="20"/>
              </w:rPr>
            </w:pPr>
            <w:r w:rsidRPr="00D945AF">
              <w:rPr>
                <w:b/>
                <w:sz w:val="20"/>
              </w:rPr>
              <w:t>LEAD</w:t>
            </w:r>
          </w:p>
        </w:tc>
        <w:tc>
          <w:tcPr>
            <w:tcW w:w="2474" w:type="dxa"/>
            <w:shd w:val="clear" w:color="auto" w:fill="D0CECE"/>
          </w:tcPr>
          <w:p w14:paraId="0E424AD9" w14:textId="1D9694AC" w:rsidR="003B3B7C" w:rsidRPr="00D945AF" w:rsidRDefault="00D945AF">
            <w:pPr>
              <w:pStyle w:val="TableParagraph"/>
              <w:spacing w:before="1" w:line="197" w:lineRule="exact"/>
              <w:ind w:left="748"/>
              <w:rPr>
                <w:b/>
                <w:sz w:val="20"/>
              </w:rPr>
            </w:pPr>
            <w:r w:rsidRPr="00D945AF">
              <w:rPr>
                <w:b/>
                <w:sz w:val="20"/>
              </w:rPr>
              <w:t>NOTES</w:t>
            </w:r>
          </w:p>
        </w:tc>
        <w:tc>
          <w:tcPr>
            <w:tcW w:w="1288" w:type="dxa"/>
            <w:shd w:val="clear" w:color="auto" w:fill="D0CECE"/>
          </w:tcPr>
          <w:p w14:paraId="203E13B7" w14:textId="77777777" w:rsidR="003B3B7C" w:rsidRPr="00D945AF" w:rsidRDefault="00064BA7">
            <w:pPr>
              <w:pStyle w:val="TableParagraph"/>
              <w:spacing w:before="1" w:line="197" w:lineRule="exact"/>
              <w:ind w:left="425" w:right="411"/>
              <w:jc w:val="center"/>
              <w:rPr>
                <w:b/>
                <w:sz w:val="20"/>
              </w:rPr>
            </w:pPr>
            <w:r w:rsidRPr="00D945AF">
              <w:rPr>
                <w:b/>
                <w:sz w:val="20"/>
              </w:rPr>
              <w:t>TIME</w:t>
            </w:r>
          </w:p>
        </w:tc>
        <w:tc>
          <w:tcPr>
            <w:tcW w:w="1852" w:type="dxa"/>
            <w:shd w:val="clear" w:color="auto" w:fill="D0CECE"/>
          </w:tcPr>
          <w:p w14:paraId="088725C1" w14:textId="77777777" w:rsidR="003B3B7C" w:rsidRPr="00D945AF" w:rsidRDefault="00064BA7">
            <w:pPr>
              <w:pStyle w:val="TableParagraph"/>
              <w:spacing w:before="1" w:line="197" w:lineRule="exact"/>
              <w:ind w:left="582"/>
              <w:rPr>
                <w:b/>
                <w:sz w:val="20"/>
              </w:rPr>
            </w:pPr>
            <w:r w:rsidRPr="00D945AF">
              <w:rPr>
                <w:b/>
                <w:sz w:val="20"/>
              </w:rPr>
              <w:t>ACTION</w:t>
            </w:r>
          </w:p>
        </w:tc>
      </w:tr>
      <w:tr w:rsidR="003B3B7C" w:rsidRPr="00D945AF" w14:paraId="1BDAA806" w14:textId="77777777" w:rsidTr="002F687F">
        <w:trPr>
          <w:trHeight w:val="657"/>
        </w:trPr>
        <w:tc>
          <w:tcPr>
            <w:tcW w:w="3310" w:type="dxa"/>
          </w:tcPr>
          <w:p w14:paraId="3CD2E54D" w14:textId="77777777" w:rsidR="003B3B7C" w:rsidRPr="00D945AF" w:rsidRDefault="003B3B7C">
            <w:pPr>
              <w:pStyle w:val="TableParagraph"/>
              <w:spacing w:before="3"/>
              <w:rPr>
                <w:sz w:val="19"/>
              </w:rPr>
            </w:pPr>
          </w:p>
          <w:p w14:paraId="01B389BA" w14:textId="77777777" w:rsidR="003B3B7C" w:rsidRPr="00D945AF" w:rsidRDefault="00064BA7">
            <w:pPr>
              <w:pStyle w:val="TableParagraph"/>
              <w:tabs>
                <w:tab w:val="left" w:pos="827"/>
              </w:tabs>
              <w:ind w:left="364"/>
              <w:rPr>
                <w:b/>
                <w:sz w:val="20"/>
              </w:rPr>
            </w:pPr>
            <w:r w:rsidRPr="00D945AF">
              <w:rPr>
                <w:b/>
                <w:sz w:val="20"/>
              </w:rPr>
              <w:t>I.</w:t>
            </w:r>
            <w:r w:rsidRPr="00D945AF">
              <w:rPr>
                <w:b/>
                <w:sz w:val="20"/>
              </w:rPr>
              <w:tab/>
              <w:t>Welcome</w:t>
            </w:r>
          </w:p>
        </w:tc>
        <w:tc>
          <w:tcPr>
            <w:tcW w:w="1864" w:type="dxa"/>
          </w:tcPr>
          <w:p w14:paraId="5FB7545F" w14:textId="77777777" w:rsidR="003B3B7C" w:rsidRPr="00D945AF" w:rsidRDefault="003B3B7C">
            <w:pPr>
              <w:pStyle w:val="TableParagraph"/>
              <w:rPr>
                <w:sz w:val="20"/>
              </w:rPr>
            </w:pPr>
          </w:p>
        </w:tc>
        <w:tc>
          <w:tcPr>
            <w:tcW w:w="2474" w:type="dxa"/>
          </w:tcPr>
          <w:p w14:paraId="172CBC60" w14:textId="77777777" w:rsidR="003B3B7C" w:rsidRPr="00D945AF" w:rsidRDefault="003B3B7C">
            <w:pPr>
              <w:pStyle w:val="TableParagraph"/>
              <w:rPr>
                <w:sz w:val="20"/>
              </w:rPr>
            </w:pPr>
          </w:p>
        </w:tc>
        <w:tc>
          <w:tcPr>
            <w:tcW w:w="1288" w:type="dxa"/>
          </w:tcPr>
          <w:p w14:paraId="2A435CA8" w14:textId="77777777" w:rsidR="003B3B7C" w:rsidRPr="00D945AF" w:rsidRDefault="003B3B7C">
            <w:pPr>
              <w:pStyle w:val="TableParagraph"/>
              <w:spacing w:before="3"/>
              <w:rPr>
                <w:sz w:val="19"/>
              </w:rPr>
            </w:pPr>
          </w:p>
          <w:p w14:paraId="75467231" w14:textId="318810B2" w:rsidR="003B3B7C" w:rsidRPr="00D945AF" w:rsidRDefault="001832F8">
            <w:pPr>
              <w:pStyle w:val="TableParagraph"/>
              <w:ind w:left="108"/>
              <w:rPr>
                <w:sz w:val="20"/>
              </w:rPr>
            </w:pPr>
            <w:r w:rsidRPr="00D945AF">
              <w:rPr>
                <w:sz w:val="20"/>
              </w:rPr>
              <w:t>8:30a</w:t>
            </w:r>
            <w:r w:rsidR="00064BA7" w:rsidRPr="00D945AF">
              <w:rPr>
                <w:sz w:val="20"/>
              </w:rPr>
              <w:t>m</w:t>
            </w:r>
          </w:p>
        </w:tc>
        <w:tc>
          <w:tcPr>
            <w:tcW w:w="1852" w:type="dxa"/>
          </w:tcPr>
          <w:p w14:paraId="2A97C7D9" w14:textId="77777777" w:rsidR="003B3B7C" w:rsidRPr="00D945AF" w:rsidRDefault="003B3B7C">
            <w:pPr>
              <w:pStyle w:val="TableParagraph"/>
              <w:rPr>
                <w:sz w:val="20"/>
              </w:rPr>
            </w:pPr>
          </w:p>
        </w:tc>
      </w:tr>
      <w:tr w:rsidR="003B3B7C" w:rsidRPr="00D945AF" w14:paraId="60DAF759" w14:textId="77777777" w:rsidTr="002F687F">
        <w:trPr>
          <w:trHeight w:val="654"/>
        </w:trPr>
        <w:tc>
          <w:tcPr>
            <w:tcW w:w="3310" w:type="dxa"/>
          </w:tcPr>
          <w:p w14:paraId="2E6CC001" w14:textId="77777777" w:rsidR="003B3B7C" w:rsidRPr="00D945AF" w:rsidRDefault="003B3B7C">
            <w:pPr>
              <w:pStyle w:val="TableParagraph"/>
              <w:spacing w:before="1"/>
              <w:rPr>
                <w:sz w:val="19"/>
              </w:rPr>
            </w:pPr>
          </w:p>
          <w:p w14:paraId="1D0EA754" w14:textId="77777777" w:rsidR="003B3B7C" w:rsidRPr="00D945AF" w:rsidRDefault="00064BA7">
            <w:pPr>
              <w:pStyle w:val="TableParagraph"/>
              <w:ind w:left="467"/>
              <w:rPr>
                <w:sz w:val="20"/>
              </w:rPr>
            </w:pPr>
            <w:r w:rsidRPr="00D945AF">
              <w:rPr>
                <w:sz w:val="20"/>
              </w:rPr>
              <w:t>A. Call the Meeting to Order</w:t>
            </w:r>
          </w:p>
        </w:tc>
        <w:tc>
          <w:tcPr>
            <w:tcW w:w="1864" w:type="dxa"/>
          </w:tcPr>
          <w:p w14:paraId="5636077F" w14:textId="77777777" w:rsidR="003B3B7C" w:rsidRPr="00D945AF" w:rsidRDefault="003B3B7C">
            <w:pPr>
              <w:pStyle w:val="TableParagraph"/>
              <w:spacing w:before="10"/>
              <w:rPr>
                <w:sz w:val="18"/>
              </w:rPr>
            </w:pPr>
          </w:p>
          <w:p w14:paraId="71CA8600" w14:textId="77777777" w:rsidR="003B3B7C" w:rsidRPr="00D945AF" w:rsidRDefault="00064BA7">
            <w:pPr>
              <w:pStyle w:val="TableParagraph"/>
              <w:ind w:left="107"/>
              <w:rPr>
                <w:sz w:val="20"/>
              </w:rPr>
            </w:pPr>
            <w:r w:rsidRPr="00D945AF">
              <w:rPr>
                <w:sz w:val="20"/>
              </w:rPr>
              <w:t>Chair</w:t>
            </w:r>
          </w:p>
        </w:tc>
        <w:tc>
          <w:tcPr>
            <w:tcW w:w="2474" w:type="dxa"/>
          </w:tcPr>
          <w:p w14:paraId="0183994D" w14:textId="27621C96" w:rsidR="003B3B7C" w:rsidRPr="00D945AF" w:rsidRDefault="00D945AF">
            <w:pPr>
              <w:pStyle w:val="TableParagraph"/>
              <w:rPr>
                <w:sz w:val="20"/>
              </w:rPr>
            </w:pPr>
            <w:r w:rsidRPr="00D945AF">
              <w:rPr>
                <w:sz w:val="20"/>
              </w:rPr>
              <w:t xml:space="preserve">ET @ </w:t>
            </w:r>
            <w:r w:rsidR="00FA04F9">
              <w:rPr>
                <w:sz w:val="20"/>
              </w:rPr>
              <w:t xml:space="preserve">8:36am </w:t>
            </w:r>
          </w:p>
        </w:tc>
        <w:tc>
          <w:tcPr>
            <w:tcW w:w="1288" w:type="dxa"/>
          </w:tcPr>
          <w:p w14:paraId="309CD6A5" w14:textId="77777777" w:rsidR="003B3B7C" w:rsidRPr="00D945AF" w:rsidRDefault="003B3B7C">
            <w:pPr>
              <w:pStyle w:val="TableParagraph"/>
              <w:spacing w:before="1"/>
              <w:rPr>
                <w:sz w:val="19"/>
              </w:rPr>
            </w:pPr>
          </w:p>
          <w:p w14:paraId="0BE35036" w14:textId="620435C2" w:rsidR="003B3B7C" w:rsidRPr="00D945AF" w:rsidRDefault="001832F8">
            <w:pPr>
              <w:pStyle w:val="TableParagraph"/>
              <w:ind w:left="108"/>
              <w:rPr>
                <w:sz w:val="20"/>
              </w:rPr>
            </w:pPr>
            <w:r w:rsidRPr="00D945AF">
              <w:rPr>
                <w:sz w:val="20"/>
              </w:rPr>
              <w:t>8:30a</w:t>
            </w:r>
            <w:r w:rsidR="00064BA7" w:rsidRPr="00D945AF">
              <w:rPr>
                <w:sz w:val="20"/>
              </w:rPr>
              <w:t>m</w:t>
            </w:r>
          </w:p>
        </w:tc>
        <w:tc>
          <w:tcPr>
            <w:tcW w:w="1852" w:type="dxa"/>
          </w:tcPr>
          <w:p w14:paraId="2A88E58C" w14:textId="77777777" w:rsidR="003B3B7C" w:rsidRPr="00D945AF" w:rsidRDefault="003B3B7C">
            <w:pPr>
              <w:pStyle w:val="TableParagraph"/>
              <w:rPr>
                <w:sz w:val="20"/>
              </w:rPr>
            </w:pPr>
          </w:p>
        </w:tc>
      </w:tr>
      <w:tr w:rsidR="003B3B7C" w:rsidRPr="00D945AF" w14:paraId="3A4C16B4" w14:textId="77777777" w:rsidTr="002F687F">
        <w:trPr>
          <w:trHeight w:val="657"/>
        </w:trPr>
        <w:tc>
          <w:tcPr>
            <w:tcW w:w="3310" w:type="dxa"/>
          </w:tcPr>
          <w:p w14:paraId="4B4FFE77" w14:textId="77777777" w:rsidR="003B3B7C" w:rsidRPr="00D945AF" w:rsidRDefault="003B3B7C">
            <w:pPr>
              <w:pStyle w:val="TableParagraph"/>
              <w:spacing w:before="3"/>
              <w:rPr>
                <w:sz w:val="19"/>
              </w:rPr>
            </w:pPr>
          </w:p>
          <w:p w14:paraId="56E1F764" w14:textId="77777777" w:rsidR="003B3B7C" w:rsidRPr="00D945AF" w:rsidRDefault="00064BA7">
            <w:pPr>
              <w:pStyle w:val="TableParagraph"/>
              <w:tabs>
                <w:tab w:val="left" w:pos="827"/>
              </w:tabs>
              <w:ind w:left="335"/>
              <w:rPr>
                <w:b/>
                <w:sz w:val="20"/>
              </w:rPr>
            </w:pPr>
            <w:r w:rsidRPr="00D945AF">
              <w:rPr>
                <w:sz w:val="20"/>
              </w:rPr>
              <w:t>II.</w:t>
            </w:r>
            <w:r w:rsidRPr="00D945AF">
              <w:rPr>
                <w:sz w:val="20"/>
              </w:rPr>
              <w:tab/>
            </w:r>
            <w:r w:rsidRPr="00D945AF">
              <w:rPr>
                <w:b/>
                <w:sz w:val="20"/>
              </w:rPr>
              <w:t>Public</w:t>
            </w:r>
            <w:r w:rsidRPr="00D945AF">
              <w:rPr>
                <w:b/>
                <w:spacing w:val="-1"/>
                <w:sz w:val="20"/>
              </w:rPr>
              <w:t xml:space="preserve"> </w:t>
            </w:r>
            <w:r w:rsidRPr="00D945AF">
              <w:rPr>
                <w:b/>
                <w:sz w:val="20"/>
              </w:rPr>
              <w:t>Comment</w:t>
            </w:r>
          </w:p>
        </w:tc>
        <w:tc>
          <w:tcPr>
            <w:tcW w:w="1864" w:type="dxa"/>
          </w:tcPr>
          <w:p w14:paraId="35DCA134" w14:textId="77777777" w:rsidR="003B3B7C" w:rsidRPr="00D945AF" w:rsidRDefault="003B3B7C">
            <w:pPr>
              <w:pStyle w:val="TableParagraph"/>
              <w:spacing w:before="1"/>
              <w:rPr>
                <w:sz w:val="19"/>
              </w:rPr>
            </w:pPr>
          </w:p>
          <w:p w14:paraId="6C21149D" w14:textId="77777777" w:rsidR="003B3B7C" w:rsidRPr="00D945AF" w:rsidRDefault="00064BA7">
            <w:pPr>
              <w:pStyle w:val="TableParagraph"/>
              <w:ind w:left="107"/>
              <w:rPr>
                <w:sz w:val="20"/>
              </w:rPr>
            </w:pPr>
            <w:r w:rsidRPr="00D945AF">
              <w:rPr>
                <w:sz w:val="20"/>
              </w:rPr>
              <w:t>Chair</w:t>
            </w:r>
          </w:p>
        </w:tc>
        <w:tc>
          <w:tcPr>
            <w:tcW w:w="2474" w:type="dxa"/>
          </w:tcPr>
          <w:p w14:paraId="4C20CB3D" w14:textId="5EAF0F88" w:rsidR="003B3B7C" w:rsidRPr="00D945AF" w:rsidRDefault="00FA04F9">
            <w:pPr>
              <w:pStyle w:val="TableParagraph"/>
              <w:rPr>
                <w:sz w:val="20"/>
              </w:rPr>
            </w:pPr>
            <w:r>
              <w:rPr>
                <w:sz w:val="20"/>
              </w:rPr>
              <w:t xml:space="preserve">No members of the public present </w:t>
            </w:r>
          </w:p>
        </w:tc>
        <w:tc>
          <w:tcPr>
            <w:tcW w:w="1288" w:type="dxa"/>
          </w:tcPr>
          <w:p w14:paraId="2121B4E9" w14:textId="77777777" w:rsidR="003B3B7C" w:rsidRPr="00D945AF" w:rsidRDefault="003B3B7C">
            <w:pPr>
              <w:pStyle w:val="TableParagraph"/>
              <w:spacing w:before="3"/>
              <w:rPr>
                <w:sz w:val="19"/>
              </w:rPr>
            </w:pPr>
          </w:p>
          <w:p w14:paraId="252608A4" w14:textId="0194FC34" w:rsidR="003B3B7C" w:rsidRPr="00D945AF" w:rsidRDefault="006F3127">
            <w:pPr>
              <w:pStyle w:val="TableParagraph"/>
              <w:ind w:left="108"/>
              <w:rPr>
                <w:sz w:val="20"/>
              </w:rPr>
            </w:pPr>
            <w:r w:rsidRPr="00D945AF">
              <w:rPr>
                <w:sz w:val="20"/>
              </w:rPr>
              <w:t>8:30a</w:t>
            </w:r>
            <w:r w:rsidR="00064BA7" w:rsidRPr="00D945AF">
              <w:rPr>
                <w:sz w:val="20"/>
              </w:rPr>
              <w:t>m</w:t>
            </w:r>
          </w:p>
        </w:tc>
        <w:tc>
          <w:tcPr>
            <w:tcW w:w="1852" w:type="dxa"/>
          </w:tcPr>
          <w:p w14:paraId="3F2645AF" w14:textId="77777777" w:rsidR="003B3B7C" w:rsidRPr="00D945AF" w:rsidRDefault="003B3B7C">
            <w:pPr>
              <w:pStyle w:val="TableParagraph"/>
              <w:rPr>
                <w:sz w:val="20"/>
              </w:rPr>
            </w:pPr>
          </w:p>
        </w:tc>
      </w:tr>
      <w:tr w:rsidR="003B3B7C" w:rsidRPr="00D945AF" w14:paraId="32D9E16F" w14:textId="77777777" w:rsidTr="002F687F">
        <w:trPr>
          <w:trHeight w:val="654"/>
        </w:trPr>
        <w:tc>
          <w:tcPr>
            <w:tcW w:w="3310" w:type="dxa"/>
          </w:tcPr>
          <w:p w14:paraId="140FBFD9" w14:textId="77777777" w:rsidR="003B3B7C" w:rsidRPr="00D945AF" w:rsidRDefault="003B3B7C">
            <w:pPr>
              <w:pStyle w:val="TableParagraph"/>
              <w:spacing w:before="1"/>
              <w:rPr>
                <w:sz w:val="19"/>
              </w:rPr>
            </w:pPr>
          </w:p>
          <w:p w14:paraId="3B3FB41C" w14:textId="77777777" w:rsidR="003B3B7C" w:rsidRPr="00D945AF" w:rsidRDefault="00064BA7">
            <w:pPr>
              <w:pStyle w:val="TableParagraph"/>
              <w:tabs>
                <w:tab w:val="left" w:pos="827"/>
              </w:tabs>
              <w:ind w:left="259"/>
              <w:rPr>
                <w:b/>
                <w:sz w:val="20"/>
              </w:rPr>
            </w:pPr>
            <w:r w:rsidRPr="00D945AF">
              <w:rPr>
                <w:b/>
                <w:sz w:val="20"/>
              </w:rPr>
              <w:t>III.</w:t>
            </w:r>
            <w:r w:rsidRPr="00D945AF">
              <w:rPr>
                <w:b/>
                <w:sz w:val="20"/>
              </w:rPr>
              <w:tab/>
              <w:t>Consent</w:t>
            </w:r>
            <w:r w:rsidRPr="00D945AF">
              <w:rPr>
                <w:b/>
                <w:spacing w:val="-1"/>
                <w:sz w:val="20"/>
              </w:rPr>
              <w:t xml:space="preserve"> </w:t>
            </w:r>
            <w:r w:rsidRPr="00D945AF">
              <w:rPr>
                <w:b/>
                <w:sz w:val="20"/>
              </w:rPr>
              <w:t>Agenda</w:t>
            </w:r>
          </w:p>
        </w:tc>
        <w:tc>
          <w:tcPr>
            <w:tcW w:w="1864" w:type="dxa"/>
          </w:tcPr>
          <w:p w14:paraId="15ED6C91" w14:textId="77777777" w:rsidR="003B3B7C" w:rsidRPr="00D945AF" w:rsidRDefault="003B3B7C">
            <w:pPr>
              <w:pStyle w:val="TableParagraph"/>
              <w:spacing w:before="10"/>
              <w:rPr>
                <w:sz w:val="18"/>
              </w:rPr>
            </w:pPr>
          </w:p>
          <w:p w14:paraId="506ABAB6" w14:textId="77777777" w:rsidR="003B3B7C" w:rsidRPr="00D945AF" w:rsidRDefault="00064BA7">
            <w:pPr>
              <w:pStyle w:val="TableParagraph"/>
              <w:ind w:left="107"/>
              <w:rPr>
                <w:sz w:val="20"/>
              </w:rPr>
            </w:pPr>
            <w:r w:rsidRPr="00D945AF">
              <w:rPr>
                <w:sz w:val="20"/>
              </w:rPr>
              <w:t>Chair</w:t>
            </w:r>
          </w:p>
        </w:tc>
        <w:tc>
          <w:tcPr>
            <w:tcW w:w="2474" w:type="dxa"/>
          </w:tcPr>
          <w:p w14:paraId="2989AF43" w14:textId="77777777" w:rsidR="003B3B7C" w:rsidRPr="00D945AF" w:rsidRDefault="003B3B7C">
            <w:pPr>
              <w:pStyle w:val="TableParagraph"/>
              <w:rPr>
                <w:sz w:val="20"/>
              </w:rPr>
            </w:pPr>
          </w:p>
        </w:tc>
        <w:tc>
          <w:tcPr>
            <w:tcW w:w="1288" w:type="dxa"/>
          </w:tcPr>
          <w:p w14:paraId="22155A55" w14:textId="77777777" w:rsidR="003B3B7C" w:rsidRPr="00D945AF" w:rsidRDefault="003B3B7C">
            <w:pPr>
              <w:pStyle w:val="TableParagraph"/>
              <w:spacing w:before="1"/>
              <w:rPr>
                <w:sz w:val="19"/>
              </w:rPr>
            </w:pPr>
          </w:p>
          <w:p w14:paraId="2837432D" w14:textId="115470F5" w:rsidR="003B3B7C" w:rsidRPr="00D945AF" w:rsidRDefault="006F3127">
            <w:pPr>
              <w:pStyle w:val="TableParagraph"/>
              <w:ind w:left="108"/>
              <w:rPr>
                <w:sz w:val="20"/>
              </w:rPr>
            </w:pPr>
            <w:r w:rsidRPr="00D945AF">
              <w:rPr>
                <w:sz w:val="20"/>
              </w:rPr>
              <w:t>8:</w:t>
            </w:r>
            <w:r w:rsidR="005B0452" w:rsidRPr="00D945AF">
              <w:rPr>
                <w:sz w:val="20"/>
              </w:rPr>
              <w:t>35</w:t>
            </w:r>
            <w:r w:rsidRPr="00D945AF">
              <w:rPr>
                <w:sz w:val="20"/>
              </w:rPr>
              <w:t>a</w:t>
            </w:r>
            <w:r w:rsidR="00064BA7" w:rsidRPr="00D945AF">
              <w:rPr>
                <w:sz w:val="20"/>
              </w:rPr>
              <w:t>m</w:t>
            </w:r>
          </w:p>
        </w:tc>
        <w:tc>
          <w:tcPr>
            <w:tcW w:w="1852" w:type="dxa"/>
          </w:tcPr>
          <w:p w14:paraId="6B18D615" w14:textId="77777777" w:rsidR="003B3B7C" w:rsidRPr="00D945AF" w:rsidRDefault="003B3B7C">
            <w:pPr>
              <w:pStyle w:val="TableParagraph"/>
              <w:rPr>
                <w:sz w:val="20"/>
              </w:rPr>
            </w:pPr>
          </w:p>
        </w:tc>
      </w:tr>
      <w:tr w:rsidR="003B3B7C" w:rsidRPr="00D945AF" w14:paraId="744BBA6E" w14:textId="77777777" w:rsidTr="002F687F">
        <w:trPr>
          <w:trHeight w:val="657"/>
        </w:trPr>
        <w:tc>
          <w:tcPr>
            <w:tcW w:w="3310" w:type="dxa"/>
          </w:tcPr>
          <w:p w14:paraId="7C3D537A" w14:textId="19B2BE91" w:rsidR="003B3B7C" w:rsidRPr="00D945AF" w:rsidRDefault="008A5A06" w:rsidP="00F925CD">
            <w:pPr>
              <w:pStyle w:val="TableParagraph"/>
              <w:spacing w:before="4"/>
              <w:ind w:left="827" w:hanging="360"/>
              <w:rPr>
                <w:sz w:val="20"/>
              </w:rPr>
            </w:pPr>
            <w:r w:rsidRPr="00D945AF">
              <w:rPr>
                <w:sz w:val="20"/>
              </w:rPr>
              <w:t xml:space="preserve">A. Approval of: </w:t>
            </w:r>
            <w:r w:rsidR="0010444C" w:rsidRPr="00D945AF">
              <w:rPr>
                <w:sz w:val="20"/>
              </w:rPr>
              <w:t>June</w:t>
            </w:r>
            <w:r w:rsidR="00064BA7" w:rsidRPr="00D945AF">
              <w:rPr>
                <w:sz w:val="20"/>
              </w:rPr>
              <w:t xml:space="preserve"> Meeting Minutes, Committee Meeting</w:t>
            </w:r>
            <w:r w:rsidR="00F925CD" w:rsidRPr="00D945AF">
              <w:rPr>
                <w:sz w:val="20"/>
              </w:rPr>
              <w:t xml:space="preserve"> </w:t>
            </w:r>
            <w:r w:rsidR="00064BA7" w:rsidRPr="00D945AF">
              <w:rPr>
                <w:sz w:val="20"/>
              </w:rPr>
              <w:t>Minutes</w:t>
            </w:r>
          </w:p>
        </w:tc>
        <w:tc>
          <w:tcPr>
            <w:tcW w:w="1864" w:type="dxa"/>
          </w:tcPr>
          <w:p w14:paraId="57B87A50" w14:textId="77777777" w:rsidR="003B3B7C" w:rsidRPr="00D945AF" w:rsidRDefault="003B3B7C">
            <w:pPr>
              <w:pStyle w:val="TableParagraph"/>
              <w:rPr>
                <w:sz w:val="20"/>
              </w:rPr>
            </w:pPr>
          </w:p>
        </w:tc>
        <w:tc>
          <w:tcPr>
            <w:tcW w:w="2474" w:type="dxa"/>
          </w:tcPr>
          <w:p w14:paraId="5B3926CD" w14:textId="2A74BCE1" w:rsidR="003B3B7C" w:rsidRPr="00D945AF" w:rsidRDefault="00FA04F9">
            <w:pPr>
              <w:pStyle w:val="TableParagraph"/>
              <w:rPr>
                <w:sz w:val="20"/>
              </w:rPr>
            </w:pPr>
            <w:r>
              <w:rPr>
                <w:sz w:val="20"/>
              </w:rPr>
              <w:t xml:space="preserve">No notes or additions to June minutes </w:t>
            </w:r>
          </w:p>
        </w:tc>
        <w:tc>
          <w:tcPr>
            <w:tcW w:w="1288" w:type="dxa"/>
          </w:tcPr>
          <w:p w14:paraId="3A927B36" w14:textId="77777777" w:rsidR="003B3B7C" w:rsidRPr="00D945AF" w:rsidRDefault="003B3B7C">
            <w:pPr>
              <w:pStyle w:val="TableParagraph"/>
              <w:rPr>
                <w:sz w:val="20"/>
              </w:rPr>
            </w:pPr>
          </w:p>
        </w:tc>
        <w:tc>
          <w:tcPr>
            <w:tcW w:w="1852" w:type="dxa"/>
          </w:tcPr>
          <w:p w14:paraId="487B959F" w14:textId="77777777" w:rsidR="003B3B7C" w:rsidRPr="00D945AF" w:rsidRDefault="00064BA7">
            <w:pPr>
              <w:pStyle w:val="TableParagraph"/>
              <w:spacing w:before="1"/>
              <w:ind w:left="109"/>
              <w:rPr>
                <w:b/>
                <w:sz w:val="20"/>
              </w:rPr>
            </w:pPr>
            <w:r w:rsidRPr="00D945AF">
              <w:rPr>
                <w:b/>
                <w:sz w:val="20"/>
              </w:rPr>
              <w:t>VOTE</w:t>
            </w:r>
          </w:p>
          <w:p w14:paraId="1796F56B" w14:textId="77777777" w:rsidR="00A948A0" w:rsidRPr="00D945AF" w:rsidRDefault="00A948A0">
            <w:pPr>
              <w:pStyle w:val="TableParagraph"/>
              <w:spacing w:before="1"/>
              <w:ind w:left="109"/>
              <w:rPr>
                <w:b/>
                <w:sz w:val="20"/>
              </w:rPr>
            </w:pPr>
            <w:r w:rsidRPr="00D945AF">
              <w:rPr>
                <w:b/>
                <w:sz w:val="20"/>
              </w:rPr>
              <w:t>1</w:t>
            </w:r>
            <w:r w:rsidRPr="00D945AF">
              <w:rPr>
                <w:b/>
                <w:sz w:val="20"/>
                <w:vertAlign w:val="superscript"/>
              </w:rPr>
              <w:t>st</w:t>
            </w:r>
            <w:r w:rsidRPr="00D945AF">
              <w:rPr>
                <w:b/>
                <w:sz w:val="20"/>
              </w:rPr>
              <w:t>: BF 2</w:t>
            </w:r>
            <w:r w:rsidRPr="00D945AF">
              <w:rPr>
                <w:b/>
                <w:sz w:val="20"/>
                <w:vertAlign w:val="superscript"/>
              </w:rPr>
              <w:t>ND</w:t>
            </w:r>
            <w:r w:rsidRPr="00D945AF">
              <w:rPr>
                <w:b/>
                <w:sz w:val="20"/>
              </w:rPr>
              <w:t>: KC</w:t>
            </w:r>
          </w:p>
          <w:p w14:paraId="26256928" w14:textId="77777777" w:rsidR="00A948A0" w:rsidRPr="00D945AF" w:rsidRDefault="00A948A0">
            <w:pPr>
              <w:pStyle w:val="TableParagraph"/>
              <w:spacing w:before="1"/>
              <w:ind w:left="109"/>
              <w:rPr>
                <w:b/>
                <w:sz w:val="20"/>
              </w:rPr>
            </w:pPr>
            <w:r w:rsidRPr="00D945AF">
              <w:rPr>
                <w:b/>
                <w:sz w:val="20"/>
              </w:rPr>
              <w:t>FOR: CC, BF, ZM, KC, RI, ET, AB, BH</w:t>
            </w:r>
          </w:p>
          <w:p w14:paraId="485732E3" w14:textId="77777777" w:rsidR="00A948A0" w:rsidRPr="00D945AF" w:rsidRDefault="00A948A0">
            <w:pPr>
              <w:pStyle w:val="TableParagraph"/>
              <w:spacing w:before="1"/>
              <w:ind w:left="109"/>
              <w:rPr>
                <w:b/>
                <w:sz w:val="20"/>
              </w:rPr>
            </w:pPr>
            <w:r w:rsidRPr="00D945AF">
              <w:rPr>
                <w:b/>
                <w:sz w:val="20"/>
              </w:rPr>
              <w:t>AGAINST: N/A</w:t>
            </w:r>
          </w:p>
          <w:p w14:paraId="208DA04F" w14:textId="70574A8E" w:rsidR="00A948A0" w:rsidRPr="00D945AF" w:rsidRDefault="00A948A0">
            <w:pPr>
              <w:pStyle w:val="TableParagraph"/>
              <w:spacing w:before="1"/>
              <w:ind w:left="109"/>
              <w:rPr>
                <w:b/>
                <w:sz w:val="20"/>
              </w:rPr>
            </w:pPr>
            <w:r w:rsidRPr="00D945AF">
              <w:rPr>
                <w:b/>
                <w:sz w:val="20"/>
              </w:rPr>
              <w:t xml:space="preserve">ABSTAIN: N/A </w:t>
            </w:r>
          </w:p>
        </w:tc>
      </w:tr>
      <w:tr w:rsidR="00C559E7" w:rsidRPr="00D945AF" w14:paraId="55A4AA0F" w14:textId="77777777" w:rsidTr="002F687F">
        <w:trPr>
          <w:trHeight w:val="657"/>
        </w:trPr>
        <w:tc>
          <w:tcPr>
            <w:tcW w:w="3310" w:type="dxa"/>
          </w:tcPr>
          <w:p w14:paraId="27720B4B" w14:textId="371E6A84" w:rsidR="00C559E7" w:rsidRPr="00D945AF" w:rsidRDefault="004A73CF" w:rsidP="006C5D05">
            <w:pPr>
              <w:pStyle w:val="TableParagraph"/>
              <w:tabs>
                <w:tab w:val="left" w:pos="827"/>
              </w:tabs>
              <w:spacing w:before="109" w:line="217" w:lineRule="exact"/>
              <w:ind w:left="134"/>
              <w:rPr>
                <w:b/>
                <w:sz w:val="20"/>
              </w:rPr>
            </w:pPr>
            <w:r w:rsidRPr="00D945AF">
              <w:rPr>
                <w:b/>
                <w:sz w:val="20"/>
              </w:rPr>
              <w:t>I</w:t>
            </w:r>
            <w:r w:rsidR="00C559E7" w:rsidRPr="00D945AF">
              <w:rPr>
                <w:b/>
                <w:sz w:val="20"/>
              </w:rPr>
              <w:t>V. Review of</w:t>
            </w:r>
            <w:r w:rsidR="0010444C" w:rsidRPr="00D945AF">
              <w:rPr>
                <w:b/>
                <w:sz w:val="20"/>
              </w:rPr>
              <w:t xml:space="preserve"> June</w:t>
            </w:r>
            <w:r w:rsidR="003F2AD5" w:rsidRPr="00D945AF">
              <w:rPr>
                <w:b/>
                <w:sz w:val="20"/>
              </w:rPr>
              <w:t xml:space="preserve"> 2</w:t>
            </w:r>
            <w:r w:rsidR="00243C5F" w:rsidRPr="00D945AF">
              <w:rPr>
                <w:b/>
                <w:sz w:val="20"/>
              </w:rPr>
              <w:t>02</w:t>
            </w:r>
            <w:r w:rsidR="004C3B14" w:rsidRPr="00D945AF">
              <w:rPr>
                <w:b/>
                <w:sz w:val="20"/>
              </w:rPr>
              <w:t>3</w:t>
            </w:r>
            <w:r w:rsidR="00C559E7" w:rsidRPr="00D945AF">
              <w:rPr>
                <w:b/>
                <w:sz w:val="20"/>
              </w:rPr>
              <w:t xml:space="preserve"> Financials</w:t>
            </w:r>
          </w:p>
        </w:tc>
        <w:tc>
          <w:tcPr>
            <w:tcW w:w="1864" w:type="dxa"/>
          </w:tcPr>
          <w:p w14:paraId="5D280C6B" w14:textId="5F41435B" w:rsidR="00C559E7" w:rsidRPr="00D945AF" w:rsidRDefault="00363763" w:rsidP="001326FD">
            <w:pPr>
              <w:pStyle w:val="TableParagraph"/>
              <w:spacing w:before="1"/>
              <w:ind w:left="107"/>
              <w:rPr>
                <w:sz w:val="20"/>
              </w:rPr>
            </w:pPr>
            <w:r w:rsidRPr="00D945AF">
              <w:rPr>
                <w:sz w:val="20"/>
              </w:rPr>
              <w:t>Treasurer</w:t>
            </w:r>
          </w:p>
        </w:tc>
        <w:tc>
          <w:tcPr>
            <w:tcW w:w="2474" w:type="dxa"/>
          </w:tcPr>
          <w:p w14:paraId="4C618A78" w14:textId="01332069" w:rsidR="00C559E7" w:rsidRPr="00D945AF" w:rsidRDefault="00D237AA" w:rsidP="00052ED4">
            <w:pPr>
              <w:pStyle w:val="TableParagraph"/>
              <w:numPr>
                <w:ilvl w:val="0"/>
                <w:numId w:val="5"/>
              </w:numPr>
              <w:tabs>
                <w:tab w:val="left" w:pos="468"/>
                <w:tab w:val="left" w:pos="469"/>
              </w:tabs>
              <w:spacing w:before="2"/>
              <w:rPr>
                <w:sz w:val="20"/>
              </w:rPr>
            </w:pPr>
            <w:r w:rsidRPr="00D945AF">
              <w:rPr>
                <w:sz w:val="20"/>
              </w:rPr>
              <w:t>June</w:t>
            </w:r>
            <w:r w:rsidR="00AE0580" w:rsidRPr="00D945AF">
              <w:rPr>
                <w:sz w:val="20"/>
              </w:rPr>
              <w:t xml:space="preserve"> </w:t>
            </w:r>
            <w:r w:rsidR="003F2AD5" w:rsidRPr="00D945AF">
              <w:rPr>
                <w:sz w:val="20"/>
              </w:rPr>
              <w:t>202</w:t>
            </w:r>
            <w:r w:rsidR="004C3B14" w:rsidRPr="00D945AF">
              <w:rPr>
                <w:sz w:val="20"/>
              </w:rPr>
              <w:t>3</w:t>
            </w:r>
            <w:r w:rsidR="003F2AD5" w:rsidRPr="00D945AF">
              <w:rPr>
                <w:sz w:val="20"/>
              </w:rPr>
              <w:t xml:space="preserve"> Fin</w:t>
            </w:r>
            <w:r w:rsidR="00243C5F" w:rsidRPr="00D945AF">
              <w:rPr>
                <w:sz w:val="20"/>
              </w:rPr>
              <w:t>ancials</w:t>
            </w:r>
          </w:p>
          <w:p w14:paraId="2B9D18BC" w14:textId="77777777" w:rsidR="00D237AA" w:rsidRDefault="00D237AA" w:rsidP="00052ED4">
            <w:pPr>
              <w:pStyle w:val="TableParagraph"/>
              <w:numPr>
                <w:ilvl w:val="0"/>
                <w:numId w:val="5"/>
              </w:numPr>
              <w:tabs>
                <w:tab w:val="left" w:pos="468"/>
                <w:tab w:val="left" w:pos="469"/>
              </w:tabs>
              <w:spacing w:before="2"/>
              <w:rPr>
                <w:sz w:val="20"/>
              </w:rPr>
            </w:pPr>
            <w:r w:rsidRPr="00D945AF">
              <w:rPr>
                <w:sz w:val="20"/>
              </w:rPr>
              <w:t xml:space="preserve">Draft form- final not available until EOY reconciliation </w:t>
            </w:r>
          </w:p>
          <w:p w14:paraId="2956112D" w14:textId="77777777" w:rsidR="00FA04F9" w:rsidRDefault="00FA04F9" w:rsidP="00052ED4">
            <w:pPr>
              <w:pStyle w:val="TableParagraph"/>
              <w:numPr>
                <w:ilvl w:val="0"/>
                <w:numId w:val="5"/>
              </w:numPr>
              <w:tabs>
                <w:tab w:val="left" w:pos="468"/>
                <w:tab w:val="left" w:pos="469"/>
              </w:tabs>
              <w:spacing w:before="2"/>
              <w:rPr>
                <w:sz w:val="20"/>
              </w:rPr>
            </w:pPr>
            <w:r>
              <w:rPr>
                <w:sz w:val="20"/>
              </w:rPr>
              <w:lastRenderedPageBreak/>
              <w:t xml:space="preserve">Remain in strong financial position </w:t>
            </w:r>
          </w:p>
          <w:p w14:paraId="441BF571" w14:textId="77777777" w:rsidR="00B4101D" w:rsidRDefault="00B4101D" w:rsidP="00052ED4">
            <w:pPr>
              <w:pStyle w:val="TableParagraph"/>
              <w:numPr>
                <w:ilvl w:val="0"/>
                <w:numId w:val="5"/>
              </w:numPr>
              <w:tabs>
                <w:tab w:val="left" w:pos="468"/>
                <w:tab w:val="left" w:pos="469"/>
              </w:tabs>
              <w:spacing w:before="2"/>
              <w:rPr>
                <w:sz w:val="20"/>
              </w:rPr>
            </w:pPr>
            <w:r>
              <w:rPr>
                <w:sz w:val="20"/>
              </w:rPr>
              <w:t xml:space="preserve">Some variances expected to change/ even out as final invoices are reconciled </w:t>
            </w:r>
          </w:p>
          <w:p w14:paraId="64714C58" w14:textId="57909F1D" w:rsidR="00B4101D" w:rsidRPr="00D945AF" w:rsidRDefault="00B4101D" w:rsidP="00052ED4">
            <w:pPr>
              <w:pStyle w:val="TableParagraph"/>
              <w:numPr>
                <w:ilvl w:val="0"/>
                <w:numId w:val="5"/>
              </w:numPr>
              <w:tabs>
                <w:tab w:val="left" w:pos="468"/>
                <w:tab w:val="left" w:pos="469"/>
              </w:tabs>
              <w:spacing w:before="2"/>
              <w:rPr>
                <w:sz w:val="20"/>
              </w:rPr>
            </w:pPr>
            <w:r>
              <w:rPr>
                <w:sz w:val="20"/>
              </w:rPr>
              <w:t xml:space="preserve">Net income positive to budget </w:t>
            </w:r>
          </w:p>
        </w:tc>
        <w:tc>
          <w:tcPr>
            <w:tcW w:w="1288" w:type="dxa"/>
          </w:tcPr>
          <w:p w14:paraId="698AC640" w14:textId="1FBB6CA9" w:rsidR="00C559E7" w:rsidRPr="00D945AF" w:rsidRDefault="0094295D" w:rsidP="00A9520C">
            <w:pPr>
              <w:pStyle w:val="TableParagraph"/>
              <w:spacing w:before="3"/>
              <w:rPr>
                <w:sz w:val="20"/>
                <w:szCs w:val="20"/>
              </w:rPr>
            </w:pPr>
            <w:r w:rsidRPr="00D945AF">
              <w:rPr>
                <w:sz w:val="20"/>
                <w:szCs w:val="20"/>
              </w:rPr>
              <w:lastRenderedPageBreak/>
              <w:t>8:</w:t>
            </w:r>
            <w:r w:rsidR="00572A3D" w:rsidRPr="00D945AF">
              <w:rPr>
                <w:sz w:val="20"/>
                <w:szCs w:val="20"/>
              </w:rPr>
              <w:t>4</w:t>
            </w:r>
            <w:r w:rsidR="004A73CF" w:rsidRPr="00D945AF">
              <w:rPr>
                <w:sz w:val="20"/>
                <w:szCs w:val="20"/>
              </w:rPr>
              <w:t>0</w:t>
            </w:r>
            <w:r w:rsidR="00243C5F" w:rsidRPr="00D945AF">
              <w:rPr>
                <w:sz w:val="20"/>
                <w:szCs w:val="20"/>
              </w:rPr>
              <w:t>am</w:t>
            </w:r>
          </w:p>
        </w:tc>
        <w:tc>
          <w:tcPr>
            <w:tcW w:w="1852" w:type="dxa"/>
          </w:tcPr>
          <w:p w14:paraId="0BE46FE0" w14:textId="612C5AF6" w:rsidR="00C559E7" w:rsidRPr="00D945AF" w:rsidRDefault="00C559E7">
            <w:pPr>
              <w:pStyle w:val="TableParagraph"/>
              <w:spacing w:before="1"/>
              <w:ind w:left="109"/>
              <w:rPr>
                <w:b/>
                <w:sz w:val="20"/>
              </w:rPr>
            </w:pPr>
          </w:p>
        </w:tc>
      </w:tr>
      <w:tr w:rsidR="00833505" w:rsidRPr="00D945AF" w14:paraId="658C4B7A" w14:textId="77777777" w:rsidTr="002F687F">
        <w:trPr>
          <w:trHeight w:val="657"/>
        </w:trPr>
        <w:tc>
          <w:tcPr>
            <w:tcW w:w="3310" w:type="dxa"/>
          </w:tcPr>
          <w:p w14:paraId="2C87004A" w14:textId="744457B3" w:rsidR="00833505" w:rsidRPr="00D945AF" w:rsidRDefault="00833505" w:rsidP="006C5D05">
            <w:pPr>
              <w:pStyle w:val="TableParagraph"/>
              <w:tabs>
                <w:tab w:val="left" w:pos="827"/>
              </w:tabs>
              <w:spacing w:before="109" w:line="217" w:lineRule="exact"/>
              <w:ind w:left="134"/>
              <w:rPr>
                <w:b/>
                <w:sz w:val="20"/>
              </w:rPr>
            </w:pPr>
            <w:r w:rsidRPr="00D945AF">
              <w:rPr>
                <w:b/>
                <w:sz w:val="20"/>
              </w:rPr>
              <w:t xml:space="preserve">V. </w:t>
            </w:r>
            <w:r w:rsidR="00A67AD5" w:rsidRPr="00D945AF">
              <w:rPr>
                <w:b/>
                <w:sz w:val="20"/>
              </w:rPr>
              <w:t xml:space="preserve">Review </w:t>
            </w:r>
            <w:r w:rsidR="00D237AA" w:rsidRPr="00D945AF">
              <w:rPr>
                <w:b/>
                <w:sz w:val="20"/>
              </w:rPr>
              <w:t>District Wide Safety Plan</w:t>
            </w:r>
            <w:r w:rsidR="00AE0580" w:rsidRPr="00D945AF">
              <w:rPr>
                <w:b/>
                <w:sz w:val="20"/>
              </w:rPr>
              <w:t xml:space="preserve"> </w:t>
            </w:r>
            <w:r w:rsidR="00CA47C2" w:rsidRPr="00D945AF">
              <w:rPr>
                <w:b/>
                <w:sz w:val="20"/>
              </w:rPr>
              <w:t xml:space="preserve"> </w:t>
            </w:r>
            <w:r w:rsidR="00333985" w:rsidRPr="00D945AF">
              <w:rPr>
                <w:b/>
                <w:sz w:val="20"/>
              </w:rPr>
              <w:t xml:space="preserve"> </w:t>
            </w:r>
          </w:p>
        </w:tc>
        <w:tc>
          <w:tcPr>
            <w:tcW w:w="1864" w:type="dxa"/>
          </w:tcPr>
          <w:p w14:paraId="5222D645" w14:textId="2440A746" w:rsidR="00AE0580" w:rsidRPr="00D945AF" w:rsidRDefault="00D237AA" w:rsidP="001326FD">
            <w:pPr>
              <w:pStyle w:val="TableParagraph"/>
              <w:spacing w:before="1"/>
              <w:ind w:left="107"/>
              <w:rPr>
                <w:sz w:val="20"/>
              </w:rPr>
            </w:pPr>
            <w:r w:rsidRPr="00D945AF">
              <w:rPr>
                <w:sz w:val="20"/>
              </w:rPr>
              <w:t xml:space="preserve">Head of School </w:t>
            </w:r>
          </w:p>
        </w:tc>
        <w:tc>
          <w:tcPr>
            <w:tcW w:w="2474" w:type="dxa"/>
          </w:tcPr>
          <w:p w14:paraId="6EB3B710" w14:textId="77777777" w:rsidR="00833505" w:rsidRPr="00D945AF" w:rsidRDefault="00544751" w:rsidP="00052ED4">
            <w:pPr>
              <w:pStyle w:val="TableParagraph"/>
              <w:numPr>
                <w:ilvl w:val="0"/>
                <w:numId w:val="5"/>
              </w:numPr>
              <w:tabs>
                <w:tab w:val="left" w:pos="468"/>
                <w:tab w:val="left" w:pos="469"/>
              </w:tabs>
              <w:spacing w:before="2"/>
              <w:rPr>
                <w:sz w:val="20"/>
              </w:rPr>
            </w:pPr>
            <w:r w:rsidRPr="00D945AF">
              <w:rPr>
                <w:sz w:val="20"/>
              </w:rPr>
              <w:t xml:space="preserve">District Safety Plan </w:t>
            </w:r>
          </w:p>
          <w:p w14:paraId="464FF31F" w14:textId="77777777" w:rsidR="00544751" w:rsidRDefault="00544751" w:rsidP="00052ED4">
            <w:pPr>
              <w:pStyle w:val="TableParagraph"/>
              <w:numPr>
                <w:ilvl w:val="0"/>
                <w:numId w:val="5"/>
              </w:numPr>
              <w:tabs>
                <w:tab w:val="left" w:pos="468"/>
                <w:tab w:val="left" w:pos="469"/>
              </w:tabs>
              <w:spacing w:before="2"/>
              <w:rPr>
                <w:sz w:val="20"/>
              </w:rPr>
            </w:pPr>
            <w:r w:rsidRPr="00D945AF">
              <w:rPr>
                <w:sz w:val="20"/>
              </w:rPr>
              <w:t>Posted on website for 30 day comment period</w:t>
            </w:r>
          </w:p>
          <w:p w14:paraId="1D830889" w14:textId="20679AC5" w:rsidR="001C61D2" w:rsidRPr="00D945AF" w:rsidRDefault="001C61D2" w:rsidP="00052ED4">
            <w:pPr>
              <w:pStyle w:val="TableParagraph"/>
              <w:numPr>
                <w:ilvl w:val="0"/>
                <w:numId w:val="5"/>
              </w:numPr>
              <w:tabs>
                <w:tab w:val="left" w:pos="468"/>
                <w:tab w:val="left" w:pos="469"/>
              </w:tabs>
              <w:spacing w:before="2"/>
              <w:rPr>
                <w:sz w:val="20"/>
              </w:rPr>
            </w:pPr>
            <w:r>
              <w:rPr>
                <w:sz w:val="20"/>
              </w:rPr>
              <w:t xml:space="preserve">Will be approved at August board meeting </w:t>
            </w:r>
          </w:p>
        </w:tc>
        <w:tc>
          <w:tcPr>
            <w:tcW w:w="1288" w:type="dxa"/>
          </w:tcPr>
          <w:p w14:paraId="46EB1FB9" w14:textId="04A3AE92" w:rsidR="00833505" w:rsidRPr="00D945AF" w:rsidRDefault="00572A3D" w:rsidP="00A9520C">
            <w:pPr>
              <w:pStyle w:val="TableParagraph"/>
              <w:spacing w:before="3"/>
              <w:rPr>
                <w:sz w:val="20"/>
                <w:szCs w:val="20"/>
              </w:rPr>
            </w:pPr>
            <w:r w:rsidRPr="00D945AF">
              <w:rPr>
                <w:sz w:val="20"/>
                <w:szCs w:val="20"/>
              </w:rPr>
              <w:t>8:5</w:t>
            </w:r>
            <w:r w:rsidR="004A73CF" w:rsidRPr="00D945AF">
              <w:rPr>
                <w:sz w:val="20"/>
                <w:szCs w:val="20"/>
              </w:rPr>
              <w:t>0</w:t>
            </w:r>
            <w:r w:rsidR="003F1D12" w:rsidRPr="00D945AF">
              <w:rPr>
                <w:sz w:val="20"/>
                <w:szCs w:val="20"/>
              </w:rPr>
              <w:t>am</w:t>
            </w:r>
          </w:p>
        </w:tc>
        <w:tc>
          <w:tcPr>
            <w:tcW w:w="1852" w:type="dxa"/>
          </w:tcPr>
          <w:p w14:paraId="452CDFA3" w14:textId="1D272047" w:rsidR="00833505" w:rsidRPr="00D945AF" w:rsidRDefault="00833505">
            <w:pPr>
              <w:pStyle w:val="TableParagraph"/>
              <w:spacing w:before="1"/>
              <w:ind w:left="109"/>
              <w:rPr>
                <w:b/>
                <w:sz w:val="20"/>
              </w:rPr>
            </w:pPr>
          </w:p>
        </w:tc>
      </w:tr>
      <w:tr w:rsidR="002D212A" w:rsidRPr="00D945AF" w14:paraId="47E55243" w14:textId="77777777" w:rsidTr="002F687F">
        <w:trPr>
          <w:trHeight w:val="657"/>
        </w:trPr>
        <w:tc>
          <w:tcPr>
            <w:tcW w:w="3310" w:type="dxa"/>
          </w:tcPr>
          <w:p w14:paraId="448C81CF" w14:textId="2E889D41" w:rsidR="002D212A" w:rsidRPr="00D945AF" w:rsidRDefault="002D212A" w:rsidP="006C5D05">
            <w:pPr>
              <w:pStyle w:val="TableParagraph"/>
              <w:tabs>
                <w:tab w:val="left" w:pos="827"/>
              </w:tabs>
              <w:spacing w:before="109" w:line="217" w:lineRule="exact"/>
              <w:ind w:left="134"/>
              <w:rPr>
                <w:b/>
                <w:sz w:val="20"/>
              </w:rPr>
            </w:pPr>
            <w:r w:rsidRPr="00D945AF">
              <w:rPr>
                <w:b/>
                <w:sz w:val="20"/>
              </w:rPr>
              <w:t xml:space="preserve">VII. </w:t>
            </w:r>
            <w:r w:rsidR="00CE0BA5" w:rsidRPr="00D945AF">
              <w:rPr>
                <w:b/>
                <w:sz w:val="20"/>
              </w:rPr>
              <w:t xml:space="preserve">Head of School </w:t>
            </w:r>
            <w:r w:rsidR="0085441E" w:rsidRPr="00D945AF">
              <w:rPr>
                <w:b/>
                <w:sz w:val="20"/>
              </w:rPr>
              <w:t xml:space="preserve">Report/ Dashboard </w:t>
            </w:r>
            <w:r w:rsidR="006C1028" w:rsidRPr="00D945AF">
              <w:rPr>
                <w:b/>
                <w:sz w:val="20"/>
              </w:rPr>
              <w:t xml:space="preserve"> </w:t>
            </w:r>
          </w:p>
        </w:tc>
        <w:tc>
          <w:tcPr>
            <w:tcW w:w="1864" w:type="dxa"/>
          </w:tcPr>
          <w:p w14:paraId="5D5CB25F" w14:textId="2D2985E3" w:rsidR="006C1028" w:rsidRPr="00D945AF" w:rsidRDefault="0085441E" w:rsidP="001326FD">
            <w:pPr>
              <w:pStyle w:val="TableParagraph"/>
              <w:spacing w:before="1"/>
              <w:ind w:left="107"/>
              <w:rPr>
                <w:sz w:val="20"/>
              </w:rPr>
            </w:pPr>
            <w:r w:rsidRPr="00D945AF">
              <w:rPr>
                <w:sz w:val="20"/>
              </w:rPr>
              <w:t xml:space="preserve">Head of School </w:t>
            </w:r>
          </w:p>
        </w:tc>
        <w:tc>
          <w:tcPr>
            <w:tcW w:w="2474" w:type="dxa"/>
          </w:tcPr>
          <w:p w14:paraId="0B5AAB37" w14:textId="56EA32F4" w:rsidR="0085441E" w:rsidRPr="00D945AF" w:rsidRDefault="003E6431" w:rsidP="0085441E">
            <w:pPr>
              <w:pStyle w:val="TableParagraph"/>
              <w:numPr>
                <w:ilvl w:val="0"/>
                <w:numId w:val="5"/>
              </w:numPr>
              <w:rPr>
                <w:sz w:val="20"/>
              </w:rPr>
            </w:pPr>
            <w:r w:rsidRPr="00D945AF">
              <w:rPr>
                <w:sz w:val="20"/>
              </w:rPr>
              <w:t>Monthly Data Dashboard</w:t>
            </w:r>
          </w:p>
          <w:p w14:paraId="211BF69B" w14:textId="608A0D24" w:rsidR="002D212A" w:rsidRPr="00D945AF" w:rsidRDefault="0085441E" w:rsidP="0085441E">
            <w:pPr>
              <w:pStyle w:val="TableParagraph"/>
              <w:numPr>
                <w:ilvl w:val="0"/>
                <w:numId w:val="5"/>
              </w:numPr>
              <w:tabs>
                <w:tab w:val="left" w:pos="468"/>
                <w:tab w:val="left" w:pos="469"/>
              </w:tabs>
              <w:spacing w:before="2"/>
              <w:rPr>
                <w:sz w:val="20"/>
              </w:rPr>
            </w:pPr>
            <w:r w:rsidRPr="00D945AF">
              <w:rPr>
                <w:sz w:val="20"/>
              </w:rPr>
              <w:t>2</w:t>
            </w:r>
            <w:r w:rsidR="00123536" w:rsidRPr="00D945AF">
              <w:rPr>
                <w:sz w:val="20"/>
              </w:rPr>
              <w:t>3-24</w:t>
            </w:r>
            <w:r w:rsidRPr="00D945AF">
              <w:rPr>
                <w:sz w:val="20"/>
              </w:rPr>
              <w:t xml:space="preserve"> </w:t>
            </w:r>
            <w:r w:rsidR="00544751" w:rsidRPr="00D945AF">
              <w:rPr>
                <w:sz w:val="20"/>
              </w:rPr>
              <w:t xml:space="preserve">School Readiness Dashboard </w:t>
            </w:r>
            <w:r w:rsidR="001C61D2">
              <w:rPr>
                <w:sz w:val="20"/>
              </w:rPr>
              <w:t>– Kinder enrollment remains under</w:t>
            </w:r>
            <w:r w:rsidR="00787109">
              <w:rPr>
                <w:sz w:val="20"/>
              </w:rPr>
              <w:t>- recruitment efforts underway; need 2 more staff hires; facility, PD and curriculum ready to go for SY 23-24</w:t>
            </w:r>
          </w:p>
          <w:p w14:paraId="505827EA" w14:textId="77777777" w:rsidR="00936853" w:rsidRDefault="00936853" w:rsidP="0085441E">
            <w:pPr>
              <w:pStyle w:val="TableParagraph"/>
              <w:numPr>
                <w:ilvl w:val="0"/>
                <w:numId w:val="5"/>
              </w:numPr>
              <w:tabs>
                <w:tab w:val="left" w:pos="468"/>
                <w:tab w:val="left" w:pos="469"/>
              </w:tabs>
              <w:spacing w:before="2"/>
              <w:rPr>
                <w:sz w:val="20"/>
              </w:rPr>
            </w:pPr>
            <w:r w:rsidRPr="00D945AF">
              <w:rPr>
                <w:sz w:val="20"/>
              </w:rPr>
              <w:t xml:space="preserve">Special Education Update </w:t>
            </w:r>
            <w:r w:rsidR="001C61D2">
              <w:rPr>
                <w:sz w:val="20"/>
              </w:rPr>
              <w:t xml:space="preserve">– conversations with BPS ongoing; meeting set for August; outreach to State Ed for increased guidance </w:t>
            </w:r>
          </w:p>
          <w:p w14:paraId="4833CDFD" w14:textId="76ECA1D6" w:rsidR="00831BA5" w:rsidRPr="00D945AF" w:rsidRDefault="00831BA5" w:rsidP="0085441E">
            <w:pPr>
              <w:pStyle w:val="TableParagraph"/>
              <w:numPr>
                <w:ilvl w:val="0"/>
                <w:numId w:val="5"/>
              </w:numPr>
              <w:tabs>
                <w:tab w:val="left" w:pos="468"/>
                <w:tab w:val="left" w:pos="469"/>
              </w:tabs>
              <w:spacing w:before="2"/>
              <w:rPr>
                <w:sz w:val="20"/>
              </w:rPr>
            </w:pPr>
            <w:r>
              <w:rPr>
                <w:sz w:val="20"/>
              </w:rPr>
              <w:t xml:space="preserve">Draft audit report sent to all board members- response and updated CC policies to follow in August </w:t>
            </w:r>
          </w:p>
        </w:tc>
        <w:tc>
          <w:tcPr>
            <w:tcW w:w="1288" w:type="dxa"/>
          </w:tcPr>
          <w:p w14:paraId="067236D5" w14:textId="1A82BB2B" w:rsidR="002D212A" w:rsidRPr="00D945AF" w:rsidRDefault="006C1028" w:rsidP="00A9520C">
            <w:pPr>
              <w:pStyle w:val="TableParagraph"/>
              <w:spacing w:before="3"/>
              <w:rPr>
                <w:sz w:val="20"/>
                <w:szCs w:val="20"/>
              </w:rPr>
            </w:pPr>
            <w:r w:rsidRPr="00D945AF">
              <w:rPr>
                <w:sz w:val="20"/>
                <w:szCs w:val="20"/>
              </w:rPr>
              <w:t>9:</w:t>
            </w:r>
            <w:r w:rsidR="004A73CF" w:rsidRPr="00D945AF">
              <w:rPr>
                <w:sz w:val="20"/>
                <w:szCs w:val="20"/>
              </w:rPr>
              <w:t>00</w:t>
            </w:r>
            <w:r w:rsidRPr="00D945AF">
              <w:rPr>
                <w:sz w:val="20"/>
                <w:szCs w:val="20"/>
              </w:rPr>
              <w:t>am</w:t>
            </w:r>
          </w:p>
        </w:tc>
        <w:tc>
          <w:tcPr>
            <w:tcW w:w="1852" w:type="dxa"/>
          </w:tcPr>
          <w:p w14:paraId="66AE4DA3" w14:textId="2014C48A" w:rsidR="002D212A" w:rsidRPr="00D945AF" w:rsidRDefault="002D212A">
            <w:pPr>
              <w:pStyle w:val="TableParagraph"/>
              <w:spacing w:before="1"/>
              <w:ind w:left="109"/>
              <w:rPr>
                <w:b/>
                <w:sz w:val="20"/>
              </w:rPr>
            </w:pPr>
          </w:p>
        </w:tc>
      </w:tr>
      <w:tr w:rsidR="00910A06" w:rsidRPr="00D945AF" w14:paraId="393F3DF2" w14:textId="77777777" w:rsidTr="002F687F">
        <w:trPr>
          <w:trHeight w:val="657"/>
        </w:trPr>
        <w:tc>
          <w:tcPr>
            <w:tcW w:w="3310" w:type="dxa"/>
          </w:tcPr>
          <w:p w14:paraId="302A417B" w14:textId="4A2254C8" w:rsidR="00910A06" w:rsidRPr="00D945AF" w:rsidRDefault="006C1028" w:rsidP="0085441E">
            <w:pPr>
              <w:pStyle w:val="TableParagraph"/>
              <w:tabs>
                <w:tab w:val="left" w:pos="827"/>
              </w:tabs>
              <w:spacing w:before="109" w:line="217" w:lineRule="exact"/>
              <w:ind w:left="134"/>
              <w:rPr>
                <w:b/>
                <w:sz w:val="20"/>
              </w:rPr>
            </w:pPr>
            <w:r w:rsidRPr="00D945AF">
              <w:rPr>
                <w:b/>
                <w:sz w:val="20"/>
              </w:rPr>
              <w:t>VII</w:t>
            </w:r>
            <w:r w:rsidR="0085441E" w:rsidRPr="00D945AF">
              <w:rPr>
                <w:b/>
                <w:sz w:val="20"/>
              </w:rPr>
              <w:t>I</w:t>
            </w:r>
            <w:r w:rsidR="00910A06" w:rsidRPr="00D945AF">
              <w:rPr>
                <w:b/>
                <w:sz w:val="20"/>
              </w:rPr>
              <w:t>.</w:t>
            </w:r>
            <w:r w:rsidR="00910A06" w:rsidRPr="00D945AF">
              <w:rPr>
                <w:b/>
                <w:sz w:val="20"/>
              </w:rPr>
              <w:tab/>
            </w:r>
            <w:r w:rsidR="00841C42" w:rsidRPr="00D945AF">
              <w:rPr>
                <w:b/>
                <w:sz w:val="20"/>
              </w:rPr>
              <w:t xml:space="preserve">EOY Assessment Data Analysis </w:t>
            </w:r>
            <w:r w:rsidR="003B7960" w:rsidRPr="00D945AF">
              <w:rPr>
                <w:b/>
                <w:sz w:val="20"/>
              </w:rPr>
              <w:t xml:space="preserve"> </w:t>
            </w:r>
          </w:p>
        </w:tc>
        <w:tc>
          <w:tcPr>
            <w:tcW w:w="1864" w:type="dxa"/>
          </w:tcPr>
          <w:p w14:paraId="0E4512A4" w14:textId="77777777" w:rsidR="003B7960" w:rsidRPr="00D945AF" w:rsidRDefault="003E6431" w:rsidP="00910A06">
            <w:pPr>
              <w:pStyle w:val="TableParagraph"/>
              <w:ind w:left="107" w:right="617"/>
              <w:rPr>
                <w:sz w:val="20"/>
              </w:rPr>
            </w:pPr>
            <w:r w:rsidRPr="00D945AF">
              <w:rPr>
                <w:sz w:val="20"/>
              </w:rPr>
              <w:t xml:space="preserve">Head of School </w:t>
            </w:r>
          </w:p>
          <w:p w14:paraId="601EDBA1" w14:textId="3E1B2A3F" w:rsidR="00841C42" w:rsidRPr="00D945AF" w:rsidRDefault="00841C42" w:rsidP="00910A06">
            <w:pPr>
              <w:pStyle w:val="TableParagraph"/>
              <w:ind w:left="107" w:right="617"/>
              <w:rPr>
                <w:sz w:val="20"/>
              </w:rPr>
            </w:pPr>
            <w:r w:rsidRPr="00D945AF">
              <w:rPr>
                <w:sz w:val="20"/>
              </w:rPr>
              <w:t>Academic Committee</w:t>
            </w:r>
          </w:p>
        </w:tc>
        <w:tc>
          <w:tcPr>
            <w:tcW w:w="2474" w:type="dxa"/>
          </w:tcPr>
          <w:p w14:paraId="6E082E7E" w14:textId="7CA5F12D" w:rsidR="001F32A5" w:rsidRDefault="00841C42" w:rsidP="003B7960">
            <w:pPr>
              <w:pStyle w:val="TableParagraph"/>
              <w:numPr>
                <w:ilvl w:val="0"/>
                <w:numId w:val="8"/>
              </w:numPr>
              <w:rPr>
                <w:sz w:val="20"/>
              </w:rPr>
            </w:pPr>
            <w:r w:rsidRPr="00D945AF">
              <w:rPr>
                <w:sz w:val="20"/>
              </w:rPr>
              <w:t xml:space="preserve">EOY Assessment Data </w:t>
            </w:r>
            <w:r w:rsidR="007C5E2C">
              <w:rPr>
                <w:sz w:val="20"/>
              </w:rPr>
              <w:t>–</w:t>
            </w:r>
            <w:r w:rsidR="00787109">
              <w:rPr>
                <w:sz w:val="20"/>
              </w:rPr>
              <w:t xml:space="preserve"> </w:t>
            </w:r>
            <w:r w:rsidR="007C5E2C">
              <w:rPr>
                <w:sz w:val="20"/>
              </w:rPr>
              <w:t xml:space="preserve">strong academic year of growth </w:t>
            </w:r>
          </w:p>
          <w:p w14:paraId="103D6C06" w14:textId="10488D48" w:rsidR="007C5E2C" w:rsidRPr="00D945AF" w:rsidRDefault="007C5E2C" w:rsidP="003B7960">
            <w:pPr>
              <w:pStyle w:val="TableParagraph"/>
              <w:numPr>
                <w:ilvl w:val="0"/>
                <w:numId w:val="8"/>
              </w:numPr>
              <w:rPr>
                <w:sz w:val="20"/>
              </w:rPr>
            </w:pPr>
            <w:r>
              <w:rPr>
                <w:sz w:val="20"/>
              </w:rPr>
              <w:t>Awaiting state test results</w:t>
            </w:r>
          </w:p>
          <w:p w14:paraId="6758D849" w14:textId="4FB88CAE" w:rsidR="00841C42" w:rsidRPr="00D945AF" w:rsidRDefault="00841C42" w:rsidP="003B7960">
            <w:pPr>
              <w:pStyle w:val="TableParagraph"/>
              <w:numPr>
                <w:ilvl w:val="0"/>
                <w:numId w:val="8"/>
              </w:numPr>
              <w:rPr>
                <w:sz w:val="20"/>
              </w:rPr>
            </w:pPr>
            <w:r w:rsidRPr="00D945AF">
              <w:rPr>
                <w:sz w:val="20"/>
              </w:rPr>
              <w:t xml:space="preserve">Progress to stated goals update </w:t>
            </w:r>
            <w:r w:rsidR="007C5E2C">
              <w:rPr>
                <w:sz w:val="20"/>
              </w:rPr>
              <w:t>– most goals met, plan of action for those not met</w:t>
            </w:r>
          </w:p>
          <w:p w14:paraId="1E361785" w14:textId="355EA1F2" w:rsidR="00123536" w:rsidRPr="00D945AF" w:rsidRDefault="00123536" w:rsidP="003B7960">
            <w:pPr>
              <w:pStyle w:val="TableParagraph"/>
              <w:numPr>
                <w:ilvl w:val="0"/>
                <w:numId w:val="8"/>
              </w:numPr>
              <w:rPr>
                <w:sz w:val="20"/>
              </w:rPr>
            </w:pPr>
            <w:r w:rsidRPr="00D945AF">
              <w:rPr>
                <w:sz w:val="20"/>
              </w:rPr>
              <w:t>Updated goals for SY 23-24</w:t>
            </w:r>
            <w:r w:rsidR="007C5E2C">
              <w:rPr>
                <w:sz w:val="20"/>
              </w:rPr>
              <w:t xml:space="preserve">- most notably, increase in </w:t>
            </w:r>
            <w:r w:rsidR="00284C6B">
              <w:rPr>
                <w:sz w:val="20"/>
              </w:rPr>
              <w:t xml:space="preserve">DIBELS on benchmark goal and </w:t>
            </w:r>
            <w:r w:rsidR="00284C6B">
              <w:rPr>
                <w:sz w:val="20"/>
              </w:rPr>
              <w:lastRenderedPageBreak/>
              <w:t xml:space="preserve">disaggregated MAP growth goals based on starting score </w:t>
            </w:r>
          </w:p>
        </w:tc>
        <w:tc>
          <w:tcPr>
            <w:tcW w:w="1288" w:type="dxa"/>
          </w:tcPr>
          <w:p w14:paraId="20B78E64" w14:textId="20C7938F" w:rsidR="00910A06" w:rsidRPr="00D945AF" w:rsidRDefault="0094295D" w:rsidP="00910A06">
            <w:pPr>
              <w:pStyle w:val="TableParagraph"/>
              <w:ind w:left="108"/>
              <w:rPr>
                <w:sz w:val="20"/>
              </w:rPr>
            </w:pPr>
            <w:r w:rsidRPr="00D945AF">
              <w:rPr>
                <w:sz w:val="20"/>
              </w:rPr>
              <w:lastRenderedPageBreak/>
              <w:t>9:</w:t>
            </w:r>
            <w:r w:rsidR="00936853" w:rsidRPr="00D945AF">
              <w:rPr>
                <w:sz w:val="20"/>
              </w:rPr>
              <w:t>25</w:t>
            </w:r>
            <w:r w:rsidR="003242BB" w:rsidRPr="00D945AF">
              <w:rPr>
                <w:sz w:val="20"/>
              </w:rPr>
              <w:t>am</w:t>
            </w:r>
          </w:p>
        </w:tc>
        <w:tc>
          <w:tcPr>
            <w:tcW w:w="1852" w:type="dxa"/>
          </w:tcPr>
          <w:p w14:paraId="3CDE5A69" w14:textId="77777777" w:rsidR="00910A06" w:rsidRPr="00D945AF" w:rsidRDefault="00910A06" w:rsidP="00910A06">
            <w:pPr>
              <w:pStyle w:val="TableParagraph"/>
              <w:rPr>
                <w:sz w:val="20"/>
              </w:rPr>
            </w:pPr>
          </w:p>
        </w:tc>
      </w:tr>
      <w:tr w:rsidR="007A3D74" w:rsidRPr="00D945AF" w14:paraId="0F4DF34A" w14:textId="77777777" w:rsidTr="002F687F">
        <w:trPr>
          <w:trHeight w:val="657"/>
        </w:trPr>
        <w:tc>
          <w:tcPr>
            <w:tcW w:w="3310" w:type="dxa"/>
          </w:tcPr>
          <w:p w14:paraId="3BFA57C7" w14:textId="2B832857" w:rsidR="007A3D74" w:rsidRPr="00D945AF" w:rsidRDefault="007A3D74" w:rsidP="00910A06">
            <w:pPr>
              <w:pStyle w:val="TableParagraph"/>
              <w:spacing w:before="1"/>
              <w:rPr>
                <w:sz w:val="19"/>
              </w:rPr>
            </w:pPr>
            <w:r w:rsidRPr="00D945AF">
              <w:rPr>
                <w:b/>
                <w:sz w:val="20"/>
              </w:rPr>
              <w:t xml:space="preserve">IX. </w:t>
            </w:r>
            <w:r w:rsidR="00123536" w:rsidRPr="00D945AF">
              <w:rPr>
                <w:b/>
                <w:sz w:val="20"/>
              </w:rPr>
              <w:t>PPA Family Survey Data</w:t>
            </w:r>
          </w:p>
        </w:tc>
        <w:tc>
          <w:tcPr>
            <w:tcW w:w="1864" w:type="dxa"/>
          </w:tcPr>
          <w:p w14:paraId="0E064C61" w14:textId="6169D8A2" w:rsidR="007A3D74" w:rsidRPr="00D945AF" w:rsidRDefault="00803059" w:rsidP="00910A06">
            <w:pPr>
              <w:pStyle w:val="TableParagraph"/>
              <w:rPr>
                <w:sz w:val="20"/>
              </w:rPr>
            </w:pPr>
            <w:r w:rsidRPr="00D945AF">
              <w:rPr>
                <w:sz w:val="20"/>
              </w:rPr>
              <w:t xml:space="preserve">Head of School </w:t>
            </w:r>
          </w:p>
        </w:tc>
        <w:tc>
          <w:tcPr>
            <w:tcW w:w="2474" w:type="dxa"/>
          </w:tcPr>
          <w:p w14:paraId="4674898A" w14:textId="77777777" w:rsidR="00803059" w:rsidRPr="00D945AF" w:rsidRDefault="00936853" w:rsidP="007A3D74">
            <w:pPr>
              <w:pStyle w:val="TableParagraph"/>
              <w:numPr>
                <w:ilvl w:val="0"/>
                <w:numId w:val="8"/>
              </w:numPr>
              <w:rPr>
                <w:sz w:val="20"/>
              </w:rPr>
            </w:pPr>
            <w:r w:rsidRPr="00D945AF">
              <w:rPr>
                <w:sz w:val="20"/>
              </w:rPr>
              <w:t xml:space="preserve">Family Survey Results (June 2023) </w:t>
            </w:r>
          </w:p>
          <w:p w14:paraId="4ABE0480" w14:textId="77777777" w:rsidR="00936853" w:rsidRPr="00D945AF" w:rsidRDefault="00936853" w:rsidP="007A3D74">
            <w:pPr>
              <w:pStyle w:val="TableParagraph"/>
              <w:numPr>
                <w:ilvl w:val="0"/>
                <w:numId w:val="8"/>
              </w:numPr>
              <w:rPr>
                <w:sz w:val="20"/>
              </w:rPr>
            </w:pPr>
            <w:r w:rsidRPr="00D945AF">
              <w:rPr>
                <w:sz w:val="20"/>
              </w:rPr>
              <w:t xml:space="preserve">Family Outreach findings </w:t>
            </w:r>
          </w:p>
          <w:p w14:paraId="5BF0C60C" w14:textId="77777777" w:rsidR="0008669B" w:rsidRPr="00D945AF" w:rsidRDefault="0008669B" w:rsidP="007A3D74">
            <w:pPr>
              <w:pStyle w:val="TableParagraph"/>
              <w:numPr>
                <w:ilvl w:val="0"/>
                <w:numId w:val="8"/>
              </w:numPr>
              <w:rPr>
                <w:sz w:val="20"/>
              </w:rPr>
            </w:pPr>
            <w:r w:rsidRPr="00D945AF">
              <w:rPr>
                <w:sz w:val="20"/>
              </w:rPr>
              <w:t>Strong feedback from families- overall, very satisfied with PPA</w:t>
            </w:r>
          </w:p>
          <w:p w14:paraId="22ACEBF9" w14:textId="4A954454" w:rsidR="0008669B" w:rsidRPr="00D945AF" w:rsidRDefault="0008669B" w:rsidP="007A3D74">
            <w:pPr>
              <w:pStyle w:val="TableParagraph"/>
              <w:numPr>
                <w:ilvl w:val="0"/>
                <w:numId w:val="8"/>
              </w:numPr>
              <w:rPr>
                <w:sz w:val="20"/>
              </w:rPr>
            </w:pPr>
            <w:r w:rsidRPr="00D945AF">
              <w:rPr>
                <w:sz w:val="20"/>
              </w:rPr>
              <w:t>3 areas to inform summer PD and work in school year ahead: increased communication with teachers (new software), family council</w:t>
            </w:r>
            <w:r w:rsidR="00D945AF" w:rsidRPr="00D945AF">
              <w:rPr>
                <w:sz w:val="20"/>
              </w:rPr>
              <w:t xml:space="preserve">, increased engagement opportunities </w:t>
            </w:r>
          </w:p>
        </w:tc>
        <w:tc>
          <w:tcPr>
            <w:tcW w:w="1288" w:type="dxa"/>
          </w:tcPr>
          <w:p w14:paraId="5EE574EA" w14:textId="4E0C7091" w:rsidR="007A3D74" w:rsidRPr="00D945AF" w:rsidRDefault="007A3D74" w:rsidP="00910A06">
            <w:pPr>
              <w:pStyle w:val="TableParagraph"/>
              <w:spacing w:before="1"/>
              <w:rPr>
                <w:sz w:val="19"/>
              </w:rPr>
            </w:pPr>
            <w:r w:rsidRPr="00D945AF">
              <w:rPr>
                <w:sz w:val="19"/>
              </w:rPr>
              <w:t>9:</w:t>
            </w:r>
            <w:r w:rsidR="00936853" w:rsidRPr="00D945AF">
              <w:rPr>
                <w:sz w:val="19"/>
              </w:rPr>
              <w:t>45</w:t>
            </w:r>
            <w:r w:rsidRPr="00D945AF">
              <w:rPr>
                <w:sz w:val="19"/>
              </w:rPr>
              <w:t>am</w:t>
            </w:r>
          </w:p>
        </w:tc>
        <w:tc>
          <w:tcPr>
            <w:tcW w:w="1852" w:type="dxa"/>
          </w:tcPr>
          <w:p w14:paraId="23C31D76" w14:textId="5C181B68" w:rsidR="00A948A0" w:rsidRPr="00D945AF" w:rsidRDefault="00A948A0" w:rsidP="00910A06">
            <w:pPr>
              <w:pStyle w:val="TableParagraph"/>
              <w:rPr>
                <w:b/>
                <w:bCs/>
                <w:sz w:val="20"/>
              </w:rPr>
            </w:pPr>
          </w:p>
        </w:tc>
      </w:tr>
      <w:tr w:rsidR="00910A06" w:rsidRPr="00D945AF" w14:paraId="7E750535" w14:textId="77777777" w:rsidTr="002F687F">
        <w:trPr>
          <w:trHeight w:val="657"/>
        </w:trPr>
        <w:tc>
          <w:tcPr>
            <w:tcW w:w="3310" w:type="dxa"/>
          </w:tcPr>
          <w:p w14:paraId="1D8F6127" w14:textId="77777777" w:rsidR="00910A06" w:rsidRPr="00D945AF" w:rsidRDefault="00910A06" w:rsidP="00910A06">
            <w:pPr>
              <w:pStyle w:val="TableParagraph"/>
              <w:spacing w:before="1"/>
              <w:rPr>
                <w:sz w:val="19"/>
              </w:rPr>
            </w:pPr>
          </w:p>
          <w:p w14:paraId="208ED2C3" w14:textId="00988D57" w:rsidR="00910A06" w:rsidRPr="00D945AF" w:rsidRDefault="00175347" w:rsidP="00A9520C">
            <w:pPr>
              <w:pStyle w:val="TableParagraph"/>
              <w:tabs>
                <w:tab w:val="left" w:pos="827"/>
              </w:tabs>
              <w:rPr>
                <w:b/>
                <w:sz w:val="20"/>
              </w:rPr>
            </w:pPr>
            <w:r w:rsidRPr="00D945AF">
              <w:rPr>
                <w:b/>
                <w:sz w:val="20"/>
              </w:rPr>
              <w:t xml:space="preserve">  </w:t>
            </w:r>
            <w:r w:rsidR="00E85C1E" w:rsidRPr="00D945AF">
              <w:rPr>
                <w:b/>
                <w:sz w:val="20"/>
              </w:rPr>
              <w:t>X</w:t>
            </w:r>
            <w:r w:rsidR="00910A06" w:rsidRPr="00D945AF">
              <w:rPr>
                <w:b/>
                <w:sz w:val="20"/>
              </w:rPr>
              <w:t>.</w:t>
            </w:r>
            <w:r w:rsidR="00A9520C" w:rsidRPr="00D945AF">
              <w:rPr>
                <w:b/>
                <w:sz w:val="20"/>
              </w:rPr>
              <w:t xml:space="preserve"> </w:t>
            </w:r>
            <w:r w:rsidR="00910A06" w:rsidRPr="00D945AF">
              <w:rPr>
                <w:b/>
                <w:sz w:val="20"/>
              </w:rPr>
              <w:tab/>
              <w:t>Closing</w:t>
            </w:r>
            <w:r w:rsidR="00910A06" w:rsidRPr="00D945AF">
              <w:rPr>
                <w:b/>
                <w:spacing w:val="-2"/>
                <w:sz w:val="20"/>
              </w:rPr>
              <w:t xml:space="preserve"> </w:t>
            </w:r>
            <w:r w:rsidR="00910A06" w:rsidRPr="00D945AF">
              <w:rPr>
                <w:b/>
                <w:sz w:val="20"/>
              </w:rPr>
              <w:t>Items</w:t>
            </w:r>
          </w:p>
        </w:tc>
        <w:tc>
          <w:tcPr>
            <w:tcW w:w="1864" w:type="dxa"/>
          </w:tcPr>
          <w:p w14:paraId="22384228" w14:textId="77777777" w:rsidR="00910A06" w:rsidRPr="00D945AF" w:rsidRDefault="00910A06" w:rsidP="00910A06">
            <w:pPr>
              <w:pStyle w:val="TableParagraph"/>
              <w:rPr>
                <w:sz w:val="20"/>
              </w:rPr>
            </w:pPr>
          </w:p>
        </w:tc>
        <w:tc>
          <w:tcPr>
            <w:tcW w:w="2474" w:type="dxa"/>
          </w:tcPr>
          <w:p w14:paraId="634EBEAA" w14:textId="77777777" w:rsidR="00910A06" w:rsidRPr="00D945AF" w:rsidRDefault="00910A06" w:rsidP="00910A06">
            <w:pPr>
              <w:pStyle w:val="TableParagraph"/>
              <w:rPr>
                <w:sz w:val="20"/>
              </w:rPr>
            </w:pPr>
          </w:p>
        </w:tc>
        <w:tc>
          <w:tcPr>
            <w:tcW w:w="1288" w:type="dxa"/>
          </w:tcPr>
          <w:p w14:paraId="5EF55A32" w14:textId="77777777" w:rsidR="00910A06" w:rsidRPr="00D945AF" w:rsidRDefault="00910A06" w:rsidP="00910A06">
            <w:pPr>
              <w:pStyle w:val="TableParagraph"/>
              <w:spacing w:before="1"/>
              <w:rPr>
                <w:sz w:val="19"/>
              </w:rPr>
            </w:pPr>
          </w:p>
          <w:p w14:paraId="05921339" w14:textId="3575E452" w:rsidR="00910A06" w:rsidRPr="00D945AF" w:rsidRDefault="00553407" w:rsidP="00910A06">
            <w:pPr>
              <w:pStyle w:val="TableParagraph"/>
              <w:ind w:left="108"/>
              <w:rPr>
                <w:sz w:val="20"/>
              </w:rPr>
            </w:pPr>
            <w:r w:rsidRPr="00D945AF">
              <w:rPr>
                <w:sz w:val="20"/>
              </w:rPr>
              <w:t>10:00a</w:t>
            </w:r>
            <w:r w:rsidR="00910A06" w:rsidRPr="00D945AF">
              <w:rPr>
                <w:sz w:val="20"/>
              </w:rPr>
              <w:t>m</w:t>
            </w:r>
          </w:p>
        </w:tc>
        <w:tc>
          <w:tcPr>
            <w:tcW w:w="1852" w:type="dxa"/>
          </w:tcPr>
          <w:p w14:paraId="4FF82A21" w14:textId="77777777" w:rsidR="00910A06" w:rsidRPr="00D945AF" w:rsidRDefault="00910A06" w:rsidP="00910A06">
            <w:pPr>
              <w:pStyle w:val="TableParagraph"/>
              <w:rPr>
                <w:sz w:val="20"/>
              </w:rPr>
            </w:pPr>
          </w:p>
        </w:tc>
      </w:tr>
      <w:tr w:rsidR="00910A06" w:rsidRPr="00D945AF" w14:paraId="4DC8B0B1" w14:textId="77777777" w:rsidTr="002F687F">
        <w:trPr>
          <w:trHeight w:val="657"/>
        </w:trPr>
        <w:tc>
          <w:tcPr>
            <w:tcW w:w="3310" w:type="dxa"/>
          </w:tcPr>
          <w:p w14:paraId="6A55BE8F" w14:textId="77777777" w:rsidR="00910A06" w:rsidRPr="00D945AF" w:rsidRDefault="00910A06" w:rsidP="00910A06">
            <w:pPr>
              <w:pStyle w:val="TableParagraph"/>
              <w:spacing w:before="1"/>
              <w:rPr>
                <w:sz w:val="19"/>
              </w:rPr>
            </w:pPr>
          </w:p>
          <w:p w14:paraId="767C5AF9" w14:textId="77777777" w:rsidR="00910A06" w:rsidRPr="00D945AF" w:rsidRDefault="00910A06" w:rsidP="00910A06">
            <w:pPr>
              <w:pStyle w:val="TableParagraph"/>
              <w:ind w:left="467"/>
              <w:rPr>
                <w:sz w:val="20"/>
              </w:rPr>
            </w:pPr>
            <w:r w:rsidRPr="00D945AF">
              <w:rPr>
                <w:sz w:val="20"/>
              </w:rPr>
              <w:t>A. Next Steps</w:t>
            </w:r>
          </w:p>
        </w:tc>
        <w:tc>
          <w:tcPr>
            <w:tcW w:w="1864" w:type="dxa"/>
          </w:tcPr>
          <w:p w14:paraId="441FF86B" w14:textId="77777777" w:rsidR="00910A06" w:rsidRPr="00D945AF" w:rsidRDefault="00910A06" w:rsidP="00910A06">
            <w:pPr>
              <w:pStyle w:val="TableParagraph"/>
              <w:spacing w:before="1"/>
              <w:ind w:left="107"/>
              <w:rPr>
                <w:sz w:val="20"/>
              </w:rPr>
            </w:pPr>
            <w:r w:rsidRPr="00D945AF">
              <w:rPr>
                <w:sz w:val="20"/>
              </w:rPr>
              <w:t>Chair</w:t>
            </w:r>
          </w:p>
          <w:p w14:paraId="1BBAF94C" w14:textId="50E4CC6F" w:rsidR="00622C08" w:rsidRPr="00D945AF" w:rsidRDefault="00622C08" w:rsidP="00910A06">
            <w:pPr>
              <w:pStyle w:val="TableParagraph"/>
              <w:spacing w:before="1"/>
              <w:ind w:left="107"/>
              <w:rPr>
                <w:sz w:val="20"/>
              </w:rPr>
            </w:pPr>
            <w:r w:rsidRPr="00D945AF">
              <w:rPr>
                <w:sz w:val="20"/>
              </w:rPr>
              <w:t>Head of School</w:t>
            </w:r>
          </w:p>
        </w:tc>
        <w:tc>
          <w:tcPr>
            <w:tcW w:w="2474" w:type="dxa"/>
          </w:tcPr>
          <w:p w14:paraId="6377825B" w14:textId="27D694B0" w:rsidR="00922780" w:rsidRPr="00D945AF" w:rsidRDefault="00513BA0" w:rsidP="00922780">
            <w:pPr>
              <w:pStyle w:val="TableParagraph"/>
              <w:numPr>
                <w:ilvl w:val="0"/>
                <w:numId w:val="3"/>
              </w:numPr>
              <w:spacing w:before="1"/>
              <w:ind w:right="137"/>
              <w:rPr>
                <w:sz w:val="20"/>
              </w:rPr>
            </w:pPr>
            <w:proofErr w:type="spellStart"/>
            <w:r w:rsidRPr="00D945AF">
              <w:rPr>
                <w:sz w:val="20"/>
              </w:rPr>
              <w:t>Preppin</w:t>
            </w:r>
            <w:proofErr w:type="spellEnd"/>
            <w:r w:rsidRPr="00D945AF">
              <w:rPr>
                <w:sz w:val="20"/>
              </w:rPr>
              <w:t>’ Up for Colleg</w:t>
            </w:r>
            <w:r w:rsidR="0008669B" w:rsidRPr="00D945AF">
              <w:rPr>
                <w:sz w:val="20"/>
              </w:rPr>
              <w:t xml:space="preserve">e- to be held on 8/10 for new families </w:t>
            </w:r>
          </w:p>
          <w:p w14:paraId="3204871E" w14:textId="6C6D66D8" w:rsidR="00513BA0" w:rsidRPr="00D945AF" w:rsidRDefault="0008669B" w:rsidP="00922780">
            <w:pPr>
              <w:pStyle w:val="TableParagraph"/>
              <w:numPr>
                <w:ilvl w:val="0"/>
                <w:numId w:val="3"/>
              </w:numPr>
              <w:spacing w:before="1"/>
              <w:ind w:right="137"/>
              <w:rPr>
                <w:sz w:val="20"/>
              </w:rPr>
            </w:pPr>
            <w:r w:rsidRPr="00D945AF">
              <w:rPr>
                <w:sz w:val="20"/>
              </w:rPr>
              <w:t xml:space="preserve">Back to School Night- 8/30 for all families </w:t>
            </w:r>
          </w:p>
          <w:p w14:paraId="6EFA8F61" w14:textId="2829BC7C" w:rsidR="00CC3FB4" w:rsidRPr="00D945AF" w:rsidRDefault="00CC3FB4" w:rsidP="003242BB">
            <w:pPr>
              <w:pStyle w:val="TableParagraph"/>
              <w:spacing w:before="1"/>
              <w:ind w:left="360" w:right="137"/>
              <w:rPr>
                <w:sz w:val="20"/>
              </w:rPr>
            </w:pPr>
          </w:p>
        </w:tc>
        <w:tc>
          <w:tcPr>
            <w:tcW w:w="1288" w:type="dxa"/>
          </w:tcPr>
          <w:p w14:paraId="1D5B73FA" w14:textId="77777777" w:rsidR="00910A06" w:rsidRPr="00D945AF" w:rsidRDefault="00910A06" w:rsidP="00910A06">
            <w:pPr>
              <w:pStyle w:val="TableParagraph"/>
              <w:rPr>
                <w:sz w:val="20"/>
              </w:rPr>
            </w:pPr>
          </w:p>
        </w:tc>
        <w:tc>
          <w:tcPr>
            <w:tcW w:w="1852" w:type="dxa"/>
          </w:tcPr>
          <w:p w14:paraId="587CFB7C" w14:textId="77777777" w:rsidR="00910A06" w:rsidRPr="00D945AF" w:rsidRDefault="00910A06" w:rsidP="00910A06">
            <w:pPr>
              <w:pStyle w:val="TableParagraph"/>
              <w:rPr>
                <w:sz w:val="20"/>
              </w:rPr>
            </w:pPr>
          </w:p>
        </w:tc>
      </w:tr>
      <w:tr w:rsidR="00910A06" w:rsidRPr="00D945AF" w14:paraId="626DE770" w14:textId="77777777" w:rsidTr="002F687F">
        <w:trPr>
          <w:trHeight w:val="657"/>
        </w:trPr>
        <w:tc>
          <w:tcPr>
            <w:tcW w:w="3310" w:type="dxa"/>
          </w:tcPr>
          <w:p w14:paraId="272F5EAD" w14:textId="77777777" w:rsidR="00910A06" w:rsidRPr="00D945AF" w:rsidRDefault="00910A06" w:rsidP="00910A06">
            <w:pPr>
              <w:pStyle w:val="TableParagraph"/>
              <w:spacing w:before="1"/>
              <w:rPr>
                <w:sz w:val="19"/>
              </w:rPr>
            </w:pPr>
          </w:p>
          <w:p w14:paraId="5F4FEDA9" w14:textId="77777777" w:rsidR="00910A06" w:rsidRPr="00D945AF" w:rsidRDefault="00910A06" w:rsidP="00910A06">
            <w:pPr>
              <w:pStyle w:val="TableParagraph"/>
              <w:tabs>
                <w:tab w:val="left" w:pos="827"/>
              </w:tabs>
              <w:ind w:left="467"/>
              <w:rPr>
                <w:sz w:val="20"/>
              </w:rPr>
            </w:pPr>
            <w:r w:rsidRPr="00D945AF">
              <w:rPr>
                <w:sz w:val="20"/>
              </w:rPr>
              <w:t>B.</w:t>
            </w:r>
            <w:r w:rsidRPr="00D945AF">
              <w:rPr>
                <w:sz w:val="20"/>
              </w:rPr>
              <w:tab/>
              <w:t>Adjourn</w:t>
            </w:r>
            <w:r w:rsidRPr="00D945AF">
              <w:rPr>
                <w:spacing w:val="-2"/>
                <w:sz w:val="20"/>
              </w:rPr>
              <w:t xml:space="preserve"> </w:t>
            </w:r>
            <w:r w:rsidRPr="00D945AF">
              <w:rPr>
                <w:sz w:val="20"/>
              </w:rPr>
              <w:t>Meeting</w:t>
            </w:r>
          </w:p>
        </w:tc>
        <w:tc>
          <w:tcPr>
            <w:tcW w:w="1864" w:type="dxa"/>
          </w:tcPr>
          <w:p w14:paraId="185D4BEE" w14:textId="77777777" w:rsidR="00910A06" w:rsidRPr="00D945AF" w:rsidRDefault="00910A06" w:rsidP="00910A06">
            <w:pPr>
              <w:pStyle w:val="TableParagraph"/>
              <w:rPr>
                <w:sz w:val="20"/>
              </w:rPr>
            </w:pPr>
          </w:p>
        </w:tc>
        <w:tc>
          <w:tcPr>
            <w:tcW w:w="2474" w:type="dxa"/>
          </w:tcPr>
          <w:p w14:paraId="4E36B3A4" w14:textId="5F1670BC" w:rsidR="00910A06" w:rsidRPr="00D945AF" w:rsidRDefault="00D945AF" w:rsidP="00910A06">
            <w:pPr>
              <w:pStyle w:val="TableParagraph"/>
              <w:rPr>
                <w:sz w:val="20"/>
              </w:rPr>
            </w:pPr>
            <w:r w:rsidRPr="00D945AF">
              <w:rPr>
                <w:sz w:val="20"/>
              </w:rPr>
              <w:t xml:space="preserve">Meeting adjourned @ 9:55am </w:t>
            </w:r>
          </w:p>
        </w:tc>
        <w:tc>
          <w:tcPr>
            <w:tcW w:w="1288" w:type="dxa"/>
          </w:tcPr>
          <w:p w14:paraId="23966DAD" w14:textId="77777777" w:rsidR="00910A06" w:rsidRPr="00D945AF" w:rsidRDefault="00910A06" w:rsidP="00910A06">
            <w:pPr>
              <w:pStyle w:val="TableParagraph"/>
              <w:spacing w:before="1"/>
              <w:rPr>
                <w:sz w:val="19"/>
              </w:rPr>
            </w:pPr>
          </w:p>
          <w:p w14:paraId="5CFA4A2E" w14:textId="77777777" w:rsidR="00910A06" w:rsidRPr="00D945AF" w:rsidRDefault="00910A06" w:rsidP="00910A06">
            <w:pPr>
              <w:pStyle w:val="TableParagraph"/>
              <w:ind w:left="108"/>
              <w:rPr>
                <w:sz w:val="20"/>
              </w:rPr>
            </w:pPr>
          </w:p>
        </w:tc>
        <w:tc>
          <w:tcPr>
            <w:tcW w:w="1852" w:type="dxa"/>
          </w:tcPr>
          <w:p w14:paraId="23E04DAF" w14:textId="2BBFA92E" w:rsidR="00CE2EA3" w:rsidRPr="00D945AF" w:rsidRDefault="00CE2EA3" w:rsidP="00CE2EA3">
            <w:pPr>
              <w:pStyle w:val="TableParagraph"/>
              <w:spacing w:before="1"/>
              <w:ind w:left="109"/>
              <w:rPr>
                <w:b/>
                <w:sz w:val="20"/>
              </w:rPr>
            </w:pPr>
            <w:r w:rsidRPr="00D945AF">
              <w:rPr>
                <w:b/>
                <w:sz w:val="20"/>
              </w:rPr>
              <w:t>1</w:t>
            </w:r>
            <w:r w:rsidRPr="00D945AF">
              <w:rPr>
                <w:b/>
                <w:sz w:val="20"/>
                <w:vertAlign w:val="superscript"/>
              </w:rPr>
              <w:t>st</w:t>
            </w:r>
            <w:r w:rsidRPr="00D945AF">
              <w:rPr>
                <w:b/>
                <w:sz w:val="20"/>
              </w:rPr>
              <w:t xml:space="preserve">: </w:t>
            </w:r>
            <w:r w:rsidRPr="00D945AF">
              <w:rPr>
                <w:b/>
                <w:sz w:val="20"/>
              </w:rPr>
              <w:t>KC</w:t>
            </w:r>
            <w:r w:rsidRPr="00D945AF">
              <w:rPr>
                <w:b/>
                <w:sz w:val="20"/>
              </w:rPr>
              <w:t xml:space="preserve"> 2</w:t>
            </w:r>
            <w:r w:rsidRPr="00D945AF">
              <w:rPr>
                <w:b/>
                <w:sz w:val="20"/>
                <w:vertAlign w:val="superscript"/>
              </w:rPr>
              <w:t>ND</w:t>
            </w:r>
            <w:r w:rsidRPr="00D945AF">
              <w:rPr>
                <w:b/>
                <w:sz w:val="20"/>
              </w:rPr>
              <w:t xml:space="preserve">: </w:t>
            </w:r>
            <w:r w:rsidRPr="00D945AF">
              <w:rPr>
                <w:b/>
                <w:sz w:val="20"/>
              </w:rPr>
              <w:t>RI</w:t>
            </w:r>
          </w:p>
          <w:p w14:paraId="6F10F170" w14:textId="77777777" w:rsidR="00CE2EA3" w:rsidRPr="00D945AF" w:rsidRDefault="00CE2EA3" w:rsidP="00CE2EA3">
            <w:pPr>
              <w:pStyle w:val="TableParagraph"/>
              <w:spacing w:before="1"/>
              <w:ind w:left="109"/>
              <w:rPr>
                <w:b/>
                <w:sz w:val="20"/>
              </w:rPr>
            </w:pPr>
            <w:r w:rsidRPr="00D945AF">
              <w:rPr>
                <w:b/>
                <w:sz w:val="20"/>
              </w:rPr>
              <w:t>FOR: CC, BF, ZM, KC, RI, ET, AB, BH</w:t>
            </w:r>
          </w:p>
          <w:p w14:paraId="780B3EBC" w14:textId="77777777" w:rsidR="00CE2EA3" w:rsidRPr="00D945AF" w:rsidRDefault="00CE2EA3" w:rsidP="00CE2EA3">
            <w:pPr>
              <w:pStyle w:val="TableParagraph"/>
              <w:spacing w:before="1"/>
              <w:ind w:left="109"/>
              <w:rPr>
                <w:b/>
                <w:sz w:val="20"/>
              </w:rPr>
            </w:pPr>
            <w:r w:rsidRPr="00D945AF">
              <w:rPr>
                <w:b/>
                <w:sz w:val="20"/>
              </w:rPr>
              <w:t>AGAINST: N/A</w:t>
            </w:r>
          </w:p>
          <w:p w14:paraId="08FCB9BB" w14:textId="6272A59C" w:rsidR="00910A06" w:rsidRPr="00D945AF" w:rsidRDefault="00CE2EA3" w:rsidP="00CE2EA3">
            <w:pPr>
              <w:pStyle w:val="TableParagraph"/>
              <w:rPr>
                <w:sz w:val="20"/>
              </w:rPr>
            </w:pPr>
            <w:r w:rsidRPr="00D945AF">
              <w:rPr>
                <w:b/>
                <w:sz w:val="20"/>
              </w:rPr>
              <w:t>ABSTAIN: N/A</w:t>
            </w:r>
          </w:p>
        </w:tc>
      </w:tr>
      <w:tr w:rsidR="00910A06" w:rsidRPr="00D945AF" w14:paraId="1A55512C" w14:textId="77777777" w:rsidTr="002F687F">
        <w:trPr>
          <w:trHeight w:val="657"/>
        </w:trPr>
        <w:tc>
          <w:tcPr>
            <w:tcW w:w="3310" w:type="dxa"/>
          </w:tcPr>
          <w:p w14:paraId="2D54AFD8" w14:textId="77777777" w:rsidR="00910A06" w:rsidRPr="00D945AF" w:rsidRDefault="00910A06" w:rsidP="00910A06">
            <w:pPr>
              <w:pStyle w:val="TableParagraph"/>
              <w:spacing w:before="5"/>
              <w:rPr>
                <w:sz w:val="28"/>
              </w:rPr>
            </w:pPr>
          </w:p>
          <w:p w14:paraId="24EACA7C" w14:textId="77777777" w:rsidR="00910A06" w:rsidRPr="00D945AF" w:rsidRDefault="00910A06" w:rsidP="00910A06">
            <w:pPr>
              <w:pStyle w:val="TableParagraph"/>
              <w:tabs>
                <w:tab w:val="left" w:pos="827"/>
              </w:tabs>
              <w:spacing w:before="1"/>
              <w:ind w:left="287"/>
              <w:rPr>
                <w:b/>
                <w:sz w:val="20"/>
              </w:rPr>
            </w:pPr>
            <w:r w:rsidRPr="00D945AF">
              <w:rPr>
                <w:b/>
                <w:sz w:val="20"/>
              </w:rPr>
              <w:t>X.</w:t>
            </w:r>
            <w:r w:rsidRPr="00D945AF">
              <w:rPr>
                <w:b/>
                <w:sz w:val="20"/>
              </w:rPr>
              <w:tab/>
              <w:t>Executive</w:t>
            </w:r>
            <w:r w:rsidRPr="00D945AF">
              <w:rPr>
                <w:b/>
                <w:spacing w:val="-1"/>
                <w:sz w:val="20"/>
              </w:rPr>
              <w:t xml:space="preserve"> </w:t>
            </w:r>
            <w:r w:rsidRPr="00D945AF">
              <w:rPr>
                <w:b/>
                <w:sz w:val="20"/>
              </w:rPr>
              <w:t>Session</w:t>
            </w:r>
          </w:p>
        </w:tc>
        <w:tc>
          <w:tcPr>
            <w:tcW w:w="1864" w:type="dxa"/>
          </w:tcPr>
          <w:p w14:paraId="5E66C8CB" w14:textId="77777777" w:rsidR="00910A06" w:rsidRPr="00D945AF" w:rsidRDefault="00910A06" w:rsidP="00910A06">
            <w:pPr>
              <w:pStyle w:val="TableParagraph"/>
              <w:rPr>
                <w:sz w:val="20"/>
              </w:rPr>
            </w:pPr>
          </w:p>
        </w:tc>
        <w:tc>
          <w:tcPr>
            <w:tcW w:w="2474" w:type="dxa"/>
          </w:tcPr>
          <w:p w14:paraId="2831F41B" w14:textId="77F00C73" w:rsidR="00910A06" w:rsidRPr="00D945AF" w:rsidRDefault="007D2A52" w:rsidP="00910A06">
            <w:pPr>
              <w:pStyle w:val="TableParagraph"/>
              <w:spacing w:before="1"/>
              <w:ind w:left="108" w:right="142"/>
              <w:rPr>
                <w:sz w:val="20"/>
              </w:rPr>
            </w:pPr>
            <w:r w:rsidRPr="00D945AF">
              <w:rPr>
                <w:sz w:val="20"/>
              </w:rPr>
              <w:t xml:space="preserve">Executive session </w:t>
            </w:r>
            <w:r w:rsidR="0008669B" w:rsidRPr="00D945AF">
              <w:rPr>
                <w:sz w:val="20"/>
              </w:rPr>
              <w:t>not</w:t>
            </w:r>
            <w:r w:rsidR="00175347" w:rsidRPr="00D945AF">
              <w:rPr>
                <w:sz w:val="20"/>
              </w:rPr>
              <w:t xml:space="preserve"> needed</w:t>
            </w:r>
          </w:p>
        </w:tc>
        <w:tc>
          <w:tcPr>
            <w:tcW w:w="1288" w:type="dxa"/>
          </w:tcPr>
          <w:p w14:paraId="1F6E79EA" w14:textId="77777777" w:rsidR="00910A06" w:rsidRPr="00D945AF" w:rsidRDefault="00910A06" w:rsidP="00910A06">
            <w:pPr>
              <w:pStyle w:val="TableParagraph"/>
              <w:rPr>
                <w:sz w:val="20"/>
              </w:rPr>
            </w:pPr>
          </w:p>
        </w:tc>
        <w:tc>
          <w:tcPr>
            <w:tcW w:w="1852" w:type="dxa"/>
          </w:tcPr>
          <w:p w14:paraId="6C47D222" w14:textId="77777777" w:rsidR="00910A06" w:rsidRPr="00D945AF" w:rsidRDefault="00910A06" w:rsidP="00910A06">
            <w:pPr>
              <w:pStyle w:val="TableParagraph"/>
              <w:rPr>
                <w:sz w:val="20"/>
              </w:rPr>
            </w:pPr>
          </w:p>
        </w:tc>
      </w:tr>
    </w:tbl>
    <w:p w14:paraId="5617D156" w14:textId="77777777" w:rsidR="00064BA7" w:rsidRDefault="00064BA7"/>
    <w:sectPr w:rsidR="00064BA7" w:rsidSect="005669AD">
      <w:headerReference w:type="default" r:id="rId7"/>
      <w:footerReference w:type="default" r:id="rId8"/>
      <w:pgSz w:w="12240" w:h="15840"/>
      <w:pgMar w:top="1584" w:right="605" w:bottom="1195" w:left="619" w:header="504"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4AA03" w14:textId="77777777" w:rsidR="00016360" w:rsidRDefault="00016360">
      <w:r>
        <w:separator/>
      </w:r>
    </w:p>
  </w:endnote>
  <w:endnote w:type="continuationSeparator" w:id="0">
    <w:p w14:paraId="4533BEEC" w14:textId="77777777" w:rsidR="00016360" w:rsidRDefault="00016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1B10" w14:textId="77777777" w:rsidR="003B3B7C" w:rsidRDefault="00AD501E">
    <w:pPr>
      <w:pStyle w:val="BodyText"/>
      <w:spacing w:line="14" w:lineRule="auto"/>
      <w:rPr>
        <w:b w:val="0"/>
      </w:rPr>
    </w:pPr>
    <w:r>
      <w:rPr>
        <w:noProof/>
      </w:rPr>
      <mc:AlternateContent>
        <mc:Choice Requires="wps">
          <w:drawing>
            <wp:anchor distT="0" distB="0" distL="114300" distR="114300" simplePos="0" relativeHeight="503304488" behindDoc="1" locked="0" layoutInCell="1" allowOverlap="1" wp14:anchorId="18BABAC8" wp14:editId="4E9C52F6">
              <wp:simplePos x="0" y="0"/>
              <wp:positionH relativeFrom="page">
                <wp:posOffset>3830320</wp:posOffset>
              </wp:positionH>
              <wp:positionV relativeFrom="page">
                <wp:posOffset>9275445</wp:posOffset>
              </wp:positionV>
              <wp:extent cx="110490" cy="168275"/>
              <wp:effectExtent l="127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BAC8" id="_x0000_t202" coordsize="21600,21600" o:spt="202" path="m,l,21600r21600,l21600,xe">
              <v:stroke joinstyle="miter"/>
              <v:path gradientshapeok="t" o:connecttype="rect"/>
            </v:shapetype>
            <v:shape id="Text Box 1" o:spid="_x0000_s1028" type="#_x0000_t202" style="position:absolute;margin-left:301.6pt;margin-top:730.35pt;width:8.7pt;height:13.2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" filled="f" stroked="f">
              <v:textbox inset="0,0,0,0">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279E" w14:textId="77777777" w:rsidR="00016360" w:rsidRDefault="00016360">
      <w:r>
        <w:separator/>
      </w:r>
    </w:p>
  </w:footnote>
  <w:footnote w:type="continuationSeparator" w:id="0">
    <w:p w14:paraId="7EFB001A" w14:textId="77777777" w:rsidR="00016360" w:rsidRDefault="000163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D338" w14:textId="77777777" w:rsidR="003B3B7C" w:rsidRDefault="009332F6">
    <w:pPr>
      <w:pStyle w:val="BodyText"/>
      <w:spacing w:line="14" w:lineRule="auto"/>
      <w:rPr>
        <w:b w:val="0"/>
      </w:rPr>
    </w:pPr>
    <w:r>
      <w:rPr>
        <w:noProof/>
      </w:rPr>
      <mc:AlternateContent>
        <mc:Choice Requires="wps">
          <w:drawing>
            <wp:anchor distT="0" distB="0" distL="114300" distR="114300" simplePos="0" relativeHeight="503304440" behindDoc="1" locked="0" layoutInCell="1" allowOverlap="1" wp14:anchorId="4FA40152" wp14:editId="61D37670">
              <wp:simplePos x="0" y="0"/>
              <wp:positionH relativeFrom="page">
                <wp:posOffset>5829300</wp:posOffset>
              </wp:positionH>
              <wp:positionV relativeFrom="page">
                <wp:posOffset>330200</wp:posOffset>
              </wp:positionV>
              <wp:extent cx="1174750" cy="603250"/>
              <wp:effectExtent l="0" t="0" r="635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76F40" w14:textId="5D23388A" w:rsidR="000A2656" w:rsidRDefault="00883A61" w:rsidP="008A5A06">
                          <w:pPr>
                            <w:pStyle w:val="BodyText"/>
                            <w:spacing w:before="19"/>
                            <w:ind w:right="25"/>
                            <w:jc w:val="both"/>
                          </w:pPr>
                          <w:r>
                            <w:t>Ju</w:t>
                          </w:r>
                          <w:r w:rsidR="002E5FB5">
                            <w:t>ly 2</w:t>
                          </w:r>
                          <w:r w:rsidR="005E00EB">
                            <w:t>7</w:t>
                          </w:r>
                          <w:r w:rsidR="0089127B">
                            <w:t>, 202</w:t>
                          </w:r>
                          <w:r w:rsidR="005E00EB">
                            <w:t>3</w:t>
                          </w:r>
                        </w:p>
                        <w:p w14:paraId="3BC3D2ED" w14:textId="6167ABFF" w:rsidR="00175347" w:rsidRDefault="004826ED" w:rsidP="008A5A06">
                          <w:pPr>
                            <w:pStyle w:val="BodyText"/>
                            <w:spacing w:before="19"/>
                            <w:ind w:right="25"/>
                            <w:jc w:val="both"/>
                          </w:pPr>
                          <w:r>
                            <w:t>8:30-10:00am</w:t>
                          </w:r>
                          <w:r w:rsidR="00064BA7">
                            <w:t xml:space="preserve"> </w:t>
                          </w:r>
                        </w:p>
                        <w:p w14:paraId="22E3B788" w14:textId="47222545" w:rsidR="00E03379" w:rsidRDefault="00B366EE" w:rsidP="000A2656">
                          <w:pPr>
                            <w:pStyle w:val="BodyText"/>
                            <w:spacing w:line="217" w:lineRule="exact"/>
                            <w:ind w:left="20"/>
                            <w:jc w:val="both"/>
                          </w:pPr>
                          <w:r>
                            <w:t>378 Urban Street</w:t>
                          </w:r>
                        </w:p>
                        <w:p w14:paraId="03FC953F" w14:textId="04B3DD27" w:rsidR="00B366EE" w:rsidRDefault="00B366EE" w:rsidP="000A2656">
                          <w:pPr>
                            <w:pStyle w:val="BodyText"/>
                            <w:spacing w:line="217" w:lineRule="exact"/>
                            <w:ind w:left="20"/>
                            <w:jc w:val="both"/>
                          </w:pPr>
                          <w:r>
                            <w:t>Buffalo, NY 14211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40152" id="_x0000_t202" coordsize="21600,21600" o:spt="202" path="m,l,21600r21600,l21600,xe">
              <v:stroke joinstyle="miter"/>
              <v:path gradientshapeok="t" o:connecttype="rect"/>
            </v:shapetype>
            <v:shape id="Text Box 3" o:spid="_x0000_s1026" type="#_x0000_t202" style="position:absolute;margin-left:459pt;margin-top:26pt;width:92.5pt;height:47.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" filled="f" stroked="f">
              <v:textbox inset="0,0,0,0">
                <w:txbxContent>
                  <w:p w14:paraId="59876F40" w14:textId="5D23388A" w:rsidR="000A2656" w:rsidRDefault="00883A61" w:rsidP="008A5A06">
                    <w:pPr>
                      <w:pStyle w:val="BodyText"/>
                      <w:spacing w:before="19"/>
                      <w:ind w:right="25"/>
                      <w:jc w:val="both"/>
                    </w:pPr>
                    <w:r>
                      <w:t>Ju</w:t>
                    </w:r>
                    <w:r w:rsidR="002E5FB5">
                      <w:t>ly 2</w:t>
                    </w:r>
                    <w:r w:rsidR="005E00EB">
                      <w:t>7</w:t>
                    </w:r>
                    <w:r w:rsidR="0089127B">
                      <w:t>, 202</w:t>
                    </w:r>
                    <w:r w:rsidR="005E00EB">
                      <w:t>3</w:t>
                    </w:r>
                  </w:p>
                  <w:p w14:paraId="3BC3D2ED" w14:textId="6167ABFF" w:rsidR="00175347" w:rsidRDefault="004826ED" w:rsidP="008A5A06">
                    <w:pPr>
                      <w:pStyle w:val="BodyText"/>
                      <w:spacing w:before="19"/>
                      <w:ind w:right="25"/>
                      <w:jc w:val="both"/>
                    </w:pPr>
                    <w:r>
                      <w:t>8:30-10:00am</w:t>
                    </w:r>
                    <w:r w:rsidR="00064BA7">
                      <w:t xml:space="preserve"> </w:t>
                    </w:r>
                  </w:p>
                  <w:p w14:paraId="22E3B788" w14:textId="47222545" w:rsidR="00E03379" w:rsidRDefault="00B366EE" w:rsidP="000A2656">
                    <w:pPr>
                      <w:pStyle w:val="BodyText"/>
                      <w:spacing w:line="217" w:lineRule="exact"/>
                      <w:ind w:left="20"/>
                      <w:jc w:val="both"/>
                    </w:pPr>
                    <w:r>
                      <w:t>378 Urban Street</w:t>
                    </w:r>
                  </w:p>
                  <w:p w14:paraId="03FC953F" w14:textId="04B3DD27" w:rsidR="00B366EE" w:rsidRDefault="00B366EE" w:rsidP="000A2656">
                    <w:pPr>
                      <w:pStyle w:val="BodyText"/>
                      <w:spacing w:line="217" w:lineRule="exact"/>
                      <w:ind w:left="20"/>
                      <w:jc w:val="both"/>
                    </w:pPr>
                    <w:r>
                      <w:t>Buffalo, NY 14211</w:t>
                    </w:r>
                  </w:p>
                </w:txbxContent>
              </v:textbox>
              <w10:wrap anchorx="page" anchory="page"/>
            </v:shape>
          </w:pict>
        </mc:Fallback>
      </mc:AlternateContent>
    </w:r>
    <w:r w:rsidR="00064BA7">
      <w:rPr>
        <w:noProof/>
      </w:rPr>
      <w:drawing>
        <wp:anchor distT="0" distB="0" distL="0" distR="0" simplePos="0" relativeHeight="268423391" behindDoc="1" locked="0" layoutInCell="1" allowOverlap="1" wp14:anchorId="087383C1" wp14:editId="52922727">
          <wp:simplePos x="0" y="0"/>
          <wp:positionH relativeFrom="page">
            <wp:posOffset>605136</wp:posOffset>
          </wp:positionH>
          <wp:positionV relativeFrom="page">
            <wp:posOffset>316472</wp:posOffset>
          </wp:positionV>
          <wp:extent cx="1233282" cy="4971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3282" cy="497139"/>
                  </a:xfrm>
                  <a:prstGeom prst="rect">
                    <a:avLst/>
                  </a:prstGeom>
                </pic:spPr>
              </pic:pic>
            </a:graphicData>
          </a:graphic>
        </wp:anchor>
      </w:drawing>
    </w:r>
    <w:r w:rsidR="00AD501E">
      <w:rPr>
        <w:noProof/>
      </w:rPr>
      <mc:AlternateContent>
        <mc:Choice Requires="wps">
          <w:drawing>
            <wp:anchor distT="0" distB="0" distL="114300" distR="114300" simplePos="0" relativeHeight="503304464" behindDoc="1" locked="0" layoutInCell="1" allowOverlap="1" wp14:anchorId="4BF4EB2B" wp14:editId="0DEEAEF6">
              <wp:simplePos x="0" y="0"/>
              <wp:positionH relativeFrom="page">
                <wp:posOffset>2401570</wp:posOffset>
              </wp:positionH>
              <wp:positionV relativeFrom="page">
                <wp:posOffset>624205</wp:posOffset>
              </wp:positionV>
              <wp:extent cx="2969895" cy="219710"/>
              <wp:effectExtent l="1270" t="0" r="63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21C7" w14:textId="1A29030D" w:rsidR="003B3B7C" w:rsidRDefault="00064BA7">
                          <w:pPr>
                            <w:spacing w:before="20"/>
                            <w:ind w:left="20"/>
                            <w:rPr>
                              <w:b/>
                              <w:sz w:val="28"/>
                            </w:rPr>
                          </w:pPr>
                          <w:r>
                            <w:rPr>
                              <w:b/>
                              <w:sz w:val="28"/>
                            </w:rPr>
                            <w:t xml:space="preserve">Persistence Prep Board Meeting </w:t>
                          </w:r>
                          <w:r w:rsidR="00A262C1">
                            <w:rPr>
                              <w:b/>
                              <w:sz w:val="28"/>
                            </w:rP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EB2B" id="Text Box 2" o:spid="_x0000_s1027" type="#_x0000_t202" style="position:absolute;margin-left:189.1pt;margin-top:49.15pt;width:233.85pt;height:17.3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" filled="f" stroked="f">
              <v:textbox inset="0,0,0,0">
                <w:txbxContent>
                  <w:p w14:paraId="135321C7" w14:textId="1A29030D" w:rsidR="003B3B7C" w:rsidRDefault="00064BA7">
                    <w:pPr>
                      <w:spacing w:before="20"/>
                      <w:ind w:left="20"/>
                      <w:rPr>
                        <w:b/>
                        <w:sz w:val="28"/>
                      </w:rPr>
                    </w:pPr>
                    <w:r>
                      <w:rPr>
                        <w:b/>
                        <w:sz w:val="28"/>
                      </w:rPr>
                      <w:t xml:space="preserve">Persistence Prep Board Meeting </w:t>
                    </w:r>
                    <w:r w:rsidR="00A262C1">
                      <w:rPr>
                        <w:b/>
                        <w:sz w:val="28"/>
                      </w:rPr>
                      <w:t>Minutes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490"/>
    <w:multiLevelType w:val="hybridMultilevel"/>
    <w:tmpl w:val="3EBC01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A0449"/>
    <w:multiLevelType w:val="hybridMultilevel"/>
    <w:tmpl w:val="3B9E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2076"/>
    <w:multiLevelType w:val="hybridMultilevel"/>
    <w:tmpl w:val="3864CC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A97013B"/>
    <w:multiLevelType w:val="hybridMultilevel"/>
    <w:tmpl w:val="C522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A3888"/>
    <w:multiLevelType w:val="hybridMultilevel"/>
    <w:tmpl w:val="097AF3D6"/>
    <w:lvl w:ilvl="0" w:tplc="FFBA4EB0">
      <w:numFmt w:val="bullet"/>
      <w:lvlText w:val=""/>
      <w:lvlJc w:val="left"/>
      <w:pPr>
        <w:ind w:left="468" w:hanging="360"/>
      </w:pPr>
      <w:rPr>
        <w:rFonts w:ascii="Symbol" w:eastAsia="Symbol" w:hAnsi="Symbol" w:cs="Symbol" w:hint="default"/>
        <w:w w:val="99"/>
        <w:sz w:val="20"/>
        <w:szCs w:val="20"/>
        <w:lang w:val="en-US" w:eastAsia="en-US" w:bidi="en-US"/>
      </w:rPr>
    </w:lvl>
    <w:lvl w:ilvl="1" w:tplc="05841A14">
      <w:numFmt w:val="bullet"/>
      <w:lvlText w:val="•"/>
      <w:lvlJc w:val="left"/>
      <w:pPr>
        <w:ind w:left="660" w:hanging="360"/>
      </w:pPr>
      <w:rPr>
        <w:rFonts w:hint="default"/>
        <w:lang w:val="en-US" w:eastAsia="en-US" w:bidi="en-US"/>
      </w:rPr>
    </w:lvl>
    <w:lvl w:ilvl="2" w:tplc="CA388074">
      <w:numFmt w:val="bullet"/>
      <w:lvlText w:val="•"/>
      <w:lvlJc w:val="left"/>
      <w:pPr>
        <w:ind w:left="860" w:hanging="360"/>
      </w:pPr>
      <w:rPr>
        <w:rFonts w:hint="default"/>
        <w:lang w:val="en-US" w:eastAsia="en-US" w:bidi="en-US"/>
      </w:rPr>
    </w:lvl>
    <w:lvl w:ilvl="3" w:tplc="56FEB9FC">
      <w:numFmt w:val="bullet"/>
      <w:lvlText w:val="•"/>
      <w:lvlJc w:val="left"/>
      <w:pPr>
        <w:ind w:left="1061" w:hanging="360"/>
      </w:pPr>
      <w:rPr>
        <w:rFonts w:hint="default"/>
        <w:lang w:val="en-US" w:eastAsia="en-US" w:bidi="en-US"/>
      </w:rPr>
    </w:lvl>
    <w:lvl w:ilvl="4" w:tplc="954029CC">
      <w:numFmt w:val="bullet"/>
      <w:lvlText w:val="•"/>
      <w:lvlJc w:val="left"/>
      <w:pPr>
        <w:ind w:left="1261" w:hanging="360"/>
      </w:pPr>
      <w:rPr>
        <w:rFonts w:hint="default"/>
        <w:lang w:val="en-US" w:eastAsia="en-US" w:bidi="en-US"/>
      </w:rPr>
    </w:lvl>
    <w:lvl w:ilvl="5" w:tplc="DF625304">
      <w:numFmt w:val="bullet"/>
      <w:lvlText w:val="•"/>
      <w:lvlJc w:val="left"/>
      <w:pPr>
        <w:ind w:left="1462" w:hanging="360"/>
      </w:pPr>
      <w:rPr>
        <w:rFonts w:hint="default"/>
        <w:lang w:val="en-US" w:eastAsia="en-US" w:bidi="en-US"/>
      </w:rPr>
    </w:lvl>
    <w:lvl w:ilvl="6" w:tplc="1D4061BC">
      <w:numFmt w:val="bullet"/>
      <w:lvlText w:val="•"/>
      <w:lvlJc w:val="left"/>
      <w:pPr>
        <w:ind w:left="1662" w:hanging="360"/>
      </w:pPr>
      <w:rPr>
        <w:rFonts w:hint="default"/>
        <w:lang w:val="en-US" w:eastAsia="en-US" w:bidi="en-US"/>
      </w:rPr>
    </w:lvl>
    <w:lvl w:ilvl="7" w:tplc="D91476EC">
      <w:numFmt w:val="bullet"/>
      <w:lvlText w:val="•"/>
      <w:lvlJc w:val="left"/>
      <w:pPr>
        <w:ind w:left="1862" w:hanging="360"/>
      </w:pPr>
      <w:rPr>
        <w:rFonts w:hint="default"/>
        <w:lang w:val="en-US" w:eastAsia="en-US" w:bidi="en-US"/>
      </w:rPr>
    </w:lvl>
    <w:lvl w:ilvl="8" w:tplc="C9DA5D7A">
      <w:numFmt w:val="bullet"/>
      <w:lvlText w:val="•"/>
      <w:lvlJc w:val="left"/>
      <w:pPr>
        <w:ind w:left="2063" w:hanging="360"/>
      </w:pPr>
      <w:rPr>
        <w:rFonts w:hint="default"/>
        <w:lang w:val="en-US" w:eastAsia="en-US" w:bidi="en-US"/>
      </w:rPr>
    </w:lvl>
  </w:abstractNum>
  <w:abstractNum w:abstractNumId="5" w15:restartNumberingAfterBreak="0">
    <w:nsid w:val="31D914E6"/>
    <w:multiLevelType w:val="hybridMultilevel"/>
    <w:tmpl w:val="E1CA953A"/>
    <w:lvl w:ilvl="0" w:tplc="813A2222">
      <w:numFmt w:val="bullet"/>
      <w:lvlText w:val=""/>
      <w:lvlJc w:val="left"/>
      <w:pPr>
        <w:ind w:left="467" w:hanging="360"/>
      </w:pPr>
      <w:rPr>
        <w:rFonts w:ascii="Symbol" w:eastAsia="Symbol" w:hAnsi="Symbol" w:cs="Symbol" w:hint="default"/>
        <w:w w:val="99"/>
        <w:sz w:val="20"/>
        <w:szCs w:val="20"/>
        <w:lang w:val="en-US" w:eastAsia="en-US" w:bidi="en-US"/>
      </w:rPr>
    </w:lvl>
    <w:lvl w:ilvl="1" w:tplc="DE48F188">
      <w:numFmt w:val="bullet"/>
      <w:lvlText w:val="•"/>
      <w:lvlJc w:val="left"/>
      <w:pPr>
        <w:ind w:left="671" w:hanging="360"/>
      </w:pPr>
      <w:rPr>
        <w:rFonts w:hint="default"/>
        <w:lang w:val="en-US" w:eastAsia="en-US" w:bidi="en-US"/>
      </w:rPr>
    </w:lvl>
    <w:lvl w:ilvl="2" w:tplc="75F6C972">
      <w:numFmt w:val="bullet"/>
      <w:lvlText w:val="•"/>
      <w:lvlJc w:val="left"/>
      <w:pPr>
        <w:ind w:left="883" w:hanging="360"/>
      </w:pPr>
      <w:rPr>
        <w:rFonts w:hint="default"/>
        <w:lang w:val="en-US" w:eastAsia="en-US" w:bidi="en-US"/>
      </w:rPr>
    </w:lvl>
    <w:lvl w:ilvl="3" w:tplc="AC20D068">
      <w:numFmt w:val="bullet"/>
      <w:lvlText w:val="•"/>
      <w:lvlJc w:val="left"/>
      <w:pPr>
        <w:ind w:left="1095" w:hanging="360"/>
      </w:pPr>
      <w:rPr>
        <w:rFonts w:hint="default"/>
        <w:lang w:val="en-US" w:eastAsia="en-US" w:bidi="en-US"/>
      </w:rPr>
    </w:lvl>
    <w:lvl w:ilvl="4" w:tplc="9D9CF9F8">
      <w:numFmt w:val="bullet"/>
      <w:lvlText w:val="•"/>
      <w:lvlJc w:val="left"/>
      <w:pPr>
        <w:ind w:left="1307" w:hanging="360"/>
      </w:pPr>
      <w:rPr>
        <w:rFonts w:hint="default"/>
        <w:lang w:val="en-US" w:eastAsia="en-US" w:bidi="en-US"/>
      </w:rPr>
    </w:lvl>
    <w:lvl w:ilvl="5" w:tplc="548E5884">
      <w:numFmt w:val="bullet"/>
      <w:lvlText w:val="•"/>
      <w:lvlJc w:val="left"/>
      <w:pPr>
        <w:ind w:left="1519" w:hanging="360"/>
      </w:pPr>
      <w:rPr>
        <w:rFonts w:hint="default"/>
        <w:lang w:val="en-US" w:eastAsia="en-US" w:bidi="en-US"/>
      </w:rPr>
    </w:lvl>
    <w:lvl w:ilvl="6" w:tplc="4B2C3260">
      <w:numFmt w:val="bullet"/>
      <w:lvlText w:val="•"/>
      <w:lvlJc w:val="left"/>
      <w:pPr>
        <w:ind w:left="1731" w:hanging="360"/>
      </w:pPr>
      <w:rPr>
        <w:rFonts w:hint="default"/>
        <w:lang w:val="en-US" w:eastAsia="en-US" w:bidi="en-US"/>
      </w:rPr>
    </w:lvl>
    <w:lvl w:ilvl="7" w:tplc="1D801F88">
      <w:numFmt w:val="bullet"/>
      <w:lvlText w:val="•"/>
      <w:lvlJc w:val="left"/>
      <w:pPr>
        <w:ind w:left="1943" w:hanging="360"/>
      </w:pPr>
      <w:rPr>
        <w:rFonts w:hint="default"/>
        <w:lang w:val="en-US" w:eastAsia="en-US" w:bidi="en-US"/>
      </w:rPr>
    </w:lvl>
    <w:lvl w:ilvl="8" w:tplc="EE362A04">
      <w:numFmt w:val="bullet"/>
      <w:lvlText w:val="•"/>
      <w:lvlJc w:val="left"/>
      <w:pPr>
        <w:ind w:left="2155" w:hanging="360"/>
      </w:pPr>
      <w:rPr>
        <w:rFonts w:hint="default"/>
        <w:lang w:val="en-US" w:eastAsia="en-US" w:bidi="en-US"/>
      </w:rPr>
    </w:lvl>
  </w:abstractNum>
  <w:abstractNum w:abstractNumId="6" w15:restartNumberingAfterBreak="0">
    <w:nsid w:val="4F2328DC"/>
    <w:multiLevelType w:val="hybridMultilevel"/>
    <w:tmpl w:val="81B4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53430"/>
    <w:multiLevelType w:val="hybridMultilevel"/>
    <w:tmpl w:val="8AEE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4137526">
    <w:abstractNumId w:val="4"/>
  </w:num>
  <w:num w:numId="2" w16cid:durableId="1212420887">
    <w:abstractNumId w:val="5"/>
  </w:num>
  <w:num w:numId="3" w16cid:durableId="170876166">
    <w:abstractNumId w:val="0"/>
  </w:num>
  <w:num w:numId="4" w16cid:durableId="1580289825">
    <w:abstractNumId w:val="3"/>
  </w:num>
  <w:num w:numId="5" w16cid:durableId="1569608401">
    <w:abstractNumId w:val="6"/>
  </w:num>
  <w:num w:numId="6" w16cid:durableId="1515067794">
    <w:abstractNumId w:val="7"/>
  </w:num>
  <w:num w:numId="7" w16cid:durableId="108936303">
    <w:abstractNumId w:val="1"/>
  </w:num>
  <w:num w:numId="8" w16cid:durableId="834876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7C"/>
    <w:rsid w:val="0000083C"/>
    <w:rsid w:val="00016360"/>
    <w:rsid w:val="000312DF"/>
    <w:rsid w:val="00037E4B"/>
    <w:rsid w:val="00052ED4"/>
    <w:rsid w:val="00064BA7"/>
    <w:rsid w:val="0006670C"/>
    <w:rsid w:val="0008669B"/>
    <w:rsid w:val="000A2656"/>
    <w:rsid w:val="000B0BA5"/>
    <w:rsid w:val="000B1297"/>
    <w:rsid w:val="000D68A3"/>
    <w:rsid w:val="0010444C"/>
    <w:rsid w:val="001079DF"/>
    <w:rsid w:val="00123536"/>
    <w:rsid w:val="00124505"/>
    <w:rsid w:val="001326FD"/>
    <w:rsid w:val="00144F13"/>
    <w:rsid w:val="001539F3"/>
    <w:rsid w:val="00165B6C"/>
    <w:rsid w:val="00170CB3"/>
    <w:rsid w:val="00175347"/>
    <w:rsid w:val="001832F8"/>
    <w:rsid w:val="001B2E01"/>
    <w:rsid w:val="001B7E4B"/>
    <w:rsid w:val="001C61D2"/>
    <w:rsid w:val="001D676E"/>
    <w:rsid w:val="001E7D9A"/>
    <w:rsid w:val="001F32A5"/>
    <w:rsid w:val="002059CA"/>
    <w:rsid w:val="00214948"/>
    <w:rsid w:val="00216E7F"/>
    <w:rsid w:val="00235688"/>
    <w:rsid w:val="00243C5F"/>
    <w:rsid w:val="00244461"/>
    <w:rsid w:val="002510AA"/>
    <w:rsid w:val="002677B3"/>
    <w:rsid w:val="00284C6B"/>
    <w:rsid w:val="002B47C6"/>
    <w:rsid w:val="002D212A"/>
    <w:rsid w:val="002E5FB5"/>
    <w:rsid w:val="002F687F"/>
    <w:rsid w:val="003019BC"/>
    <w:rsid w:val="00307CE4"/>
    <w:rsid w:val="0031676F"/>
    <w:rsid w:val="00321099"/>
    <w:rsid w:val="003242BB"/>
    <w:rsid w:val="00333985"/>
    <w:rsid w:val="00344E68"/>
    <w:rsid w:val="003501E3"/>
    <w:rsid w:val="00356975"/>
    <w:rsid w:val="00360FC2"/>
    <w:rsid w:val="00363763"/>
    <w:rsid w:val="0036420F"/>
    <w:rsid w:val="0038353D"/>
    <w:rsid w:val="00390004"/>
    <w:rsid w:val="003B01D5"/>
    <w:rsid w:val="003B3B7C"/>
    <w:rsid w:val="003B7960"/>
    <w:rsid w:val="003B7BA2"/>
    <w:rsid w:val="003C3D55"/>
    <w:rsid w:val="003D3DF6"/>
    <w:rsid w:val="003E6431"/>
    <w:rsid w:val="003F1D12"/>
    <w:rsid w:val="003F2AD5"/>
    <w:rsid w:val="00415850"/>
    <w:rsid w:val="00417802"/>
    <w:rsid w:val="00457BBF"/>
    <w:rsid w:val="00480481"/>
    <w:rsid w:val="004826ED"/>
    <w:rsid w:val="00493BB9"/>
    <w:rsid w:val="004A73CF"/>
    <w:rsid w:val="004B07BC"/>
    <w:rsid w:val="004B29CD"/>
    <w:rsid w:val="004C394C"/>
    <w:rsid w:val="004C3B14"/>
    <w:rsid w:val="004D531E"/>
    <w:rsid w:val="004D593E"/>
    <w:rsid w:val="004E1552"/>
    <w:rsid w:val="004F052C"/>
    <w:rsid w:val="005073AD"/>
    <w:rsid w:val="005079C4"/>
    <w:rsid w:val="00513BA0"/>
    <w:rsid w:val="0053188E"/>
    <w:rsid w:val="00536F82"/>
    <w:rsid w:val="00544751"/>
    <w:rsid w:val="00553407"/>
    <w:rsid w:val="00554321"/>
    <w:rsid w:val="0056120A"/>
    <w:rsid w:val="005633E2"/>
    <w:rsid w:val="005650A2"/>
    <w:rsid w:val="005669AD"/>
    <w:rsid w:val="00572A3D"/>
    <w:rsid w:val="00593941"/>
    <w:rsid w:val="00594D6C"/>
    <w:rsid w:val="005A2A30"/>
    <w:rsid w:val="005B0452"/>
    <w:rsid w:val="005B0A07"/>
    <w:rsid w:val="005B11EF"/>
    <w:rsid w:val="005D2269"/>
    <w:rsid w:val="005E00EB"/>
    <w:rsid w:val="005E10C3"/>
    <w:rsid w:val="005E7D70"/>
    <w:rsid w:val="005F52CF"/>
    <w:rsid w:val="00611B99"/>
    <w:rsid w:val="00621034"/>
    <w:rsid w:val="0062144C"/>
    <w:rsid w:val="00621B2C"/>
    <w:rsid w:val="00622C08"/>
    <w:rsid w:val="00636752"/>
    <w:rsid w:val="00636E22"/>
    <w:rsid w:val="0066266F"/>
    <w:rsid w:val="0066614F"/>
    <w:rsid w:val="006A375F"/>
    <w:rsid w:val="006C1028"/>
    <w:rsid w:val="006C5D05"/>
    <w:rsid w:val="006D5243"/>
    <w:rsid w:val="006E00C7"/>
    <w:rsid w:val="006E3BF4"/>
    <w:rsid w:val="006E4393"/>
    <w:rsid w:val="006F3127"/>
    <w:rsid w:val="00710257"/>
    <w:rsid w:val="00715651"/>
    <w:rsid w:val="00740D87"/>
    <w:rsid w:val="00750F8B"/>
    <w:rsid w:val="007515C9"/>
    <w:rsid w:val="0075615B"/>
    <w:rsid w:val="00782B2D"/>
    <w:rsid w:val="00787109"/>
    <w:rsid w:val="00787887"/>
    <w:rsid w:val="00787E47"/>
    <w:rsid w:val="0079150D"/>
    <w:rsid w:val="007A3D74"/>
    <w:rsid w:val="007C456E"/>
    <w:rsid w:val="007C5E2C"/>
    <w:rsid w:val="007D2A52"/>
    <w:rsid w:val="00803059"/>
    <w:rsid w:val="00803375"/>
    <w:rsid w:val="0080484C"/>
    <w:rsid w:val="008106C1"/>
    <w:rsid w:val="00831BA5"/>
    <w:rsid w:val="00833505"/>
    <w:rsid w:val="00841C42"/>
    <w:rsid w:val="008454C6"/>
    <w:rsid w:val="0085441E"/>
    <w:rsid w:val="00862862"/>
    <w:rsid w:val="00871701"/>
    <w:rsid w:val="00883A61"/>
    <w:rsid w:val="0089127B"/>
    <w:rsid w:val="0089476C"/>
    <w:rsid w:val="008A5A06"/>
    <w:rsid w:val="008C7407"/>
    <w:rsid w:val="008E230F"/>
    <w:rsid w:val="008E7A3B"/>
    <w:rsid w:val="008F06AA"/>
    <w:rsid w:val="008F514D"/>
    <w:rsid w:val="0090786C"/>
    <w:rsid w:val="00910A06"/>
    <w:rsid w:val="00922780"/>
    <w:rsid w:val="00925312"/>
    <w:rsid w:val="009332F6"/>
    <w:rsid w:val="00936853"/>
    <w:rsid w:val="0094295D"/>
    <w:rsid w:val="009439B4"/>
    <w:rsid w:val="0099278A"/>
    <w:rsid w:val="00994901"/>
    <w:rsid w:val="009B56AB"/>
    <w:rsid w:val="009C1D49"/>
    <w:rsid w:val="009C391E"/>
    <w:rsid w:val="009D02C8"/>
    <w:rsid w:val="00A12220"/>
    <w:rsid w:val="00A13347"/>
    <w:rsid w:val="00A15CAF"/>
    <w:rsid w:val="00A262C1"/>
    <w:rsid w:val="00A564EB"/>
    <w:rsid w:val="00A67AD5"/>
    <w:rsid w:val="00A71D2B"/>
    <w:rsid w:val="00A74EAD"/>
    <w:rsid w:val="00A948A0"/>
    <w:rsid w:val="00A9520C"/>
    <w:rsid w:val="00AA3DBA"/>
    <w:rsid w:val="00AB55EF"/>
    <w:rsid w:val="00AB6C96"/>
    <w:rsid w:val="00AD29E3"/>
    <w:rsid w:val="00AD501E"/>
    <w:rsid w:val="00AE0580"/>
    <w:rsid w:val="00AE6993"/>
    <w:rsid w:val="00AF579E"/>
    <w:rsid w:val="00B16552"/>
    <w:rsid w:val="00B20384"/>
    <w:rsid w:val="00B22C1C"/>
    <w:rsid w:val="00B315BC"/>
    <w:rsid w:val="00B366EE"/>
    <w:rsid w:val="00B4101D"/>
    <w:rsid w:val="00B51473"/>
    <w:rsid w:val="00B56E5E"/>
    <w:rsid w:val="00B675D5"/>
    <w:rsid w:val="00B741D6"/>
    <w:rsid w:val="00B828C4"/>
    <w:rsid w:val="00BB7C8B"/>
    <w:rsid w:val="00BD1093"/>
    <w:rsid w:val="00BD54A3"/>
    <w:rsid w:val="00BE52EA"/>
    <w:rsid w:val="00C0259C"/>
    <w:rsid w:val="00C07918"/>
    <w:rsid w:val="00C270A7"/>
    <w:rsid w:val="00C47847"/>
    <w:rsid w:val="00C559E7"/>
    <w:rsid w:val="00C71BAF"/>
    <w:rsid w:val="00C758C1"/>
    <w:rsid w:val="00C8159B"/>
    <w:rsid w:val="00C8192A"/>
    <w:rsid w:val="00C83878"/>
    <w:rsid w:val="00CA47C2"/>
    <w:rsid w:val="00CC3FB4"/>
    <w:rsid w:val="00CE0BA5"/>
    <w:rsid w:val="00CE2EA3"/>
    <w:rsid w:val="00CE52F3"/>
    <w:rsid w:val="00CF54A5"/>
    <w:rsid w:val="00D00960"/>
    <w:rsid w:val="00D237AA"/>
    <w:rsid w:val="00D33805"/>
    <w:rsid w:val="00D41D80"/>
    <w:rsid w:val="00D43742"/>
    <w:rsid w:val="00D50DF0"/>
    <w:rsid w:val="00D73311"/>
    <w:rsid w:val="00D945AF"/>
    <w:rsid w:val="00DB4C99"/>
    <w:rsid w:val="00DB6DFD"/>
    <w:rsid w:val="00DC051F"/>
    <w:rsid w:val="00DE2435"/>
    <w:rsid w:val="00DF7FD9"/>
    <w:rsid w:val="00E03379"/>
    <w:rsid w:val="00E24555"/>
    <w:rsid w:val="00E302CF"/>
    <w:rsid w:val="00E31AD3"/>
    <w:rsid w:val="00E53CFA"/>
    <w:rsid w:val="00E717BE"/>
    <w:rsid w:val="00E84A3F"/>
    <w:rsid w:val="00E85C1E"/>
    <w:rsid w:val="00E95968"/>
    <w:rsid w:val="00EA03E3"/>
    <w:rsid w:val="00EC12EF"/>
    <w:rsid w:val="00EC672D"/>
    <w:rsid w:val="00EF3A4F"/>
    <w:rsid w:val="00F154CE"/>
    <w:rsid w:val="00F27566"/>
    <w:rsid w:val="00F302FC"/>
    <w:rsid w:val="00F37B0B"/>
    <w:rsid w:val="00F4200A"/>
    <w:rsid w:val="00F52907"/>
    <w:rsid w:val="00F54068"/>
    <w:rsid w:val="00F617B8"/>
    <w:rsid w:val="00F61B13"/>
    <w:rsid w:val="00F925CD"/>
    <w:rsid w:val="00F96F12"/>
    <w:rsid w:val="00FA04F9"/>
    <w:rsid w:val="00FA2A61"/>
    <w:rsid w:val="00FC0F2B"/>
    <w:rsid w:val="00FC56D7"/>
    <w:rsid w:val="00FF42D0"/>
    <w:rsid w:val="00FF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091AD"/>
  <w15:docId w15:val="{0D95A338-5597-4FBB-9C8B-FEC0355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w Cen MT" w:eastAsia="Tw Cen MT" w:hAnsi="Tw Cen MT" w:cs="Tw Cen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5968"/>
    <w:rPr>
      <w:color w:val="0000FF" w:themeColor="hyperlink"/>
      <w:u w:val="single"/>
    </w:rPr>
  </w:style>
  <w:style w:type="character" w:styleId="UnresolvedMention">
    <w:name w:val="Unresolved Mention"/>
    <w:basedOn w:val="DefaultParagraphFont"/>
    <w:uiPriority w:val="99"/>
    <w:semiHidden/>
    <w:unhideWhenUsed/>
    <w:rsid w:val="00E95968"/>
    <w:rPr>
      <w:color w:val="808080"/>
      <w:shd w:val="clear" w:color="auto" w:fill="E6E6E6"/>
    </w:rPr>
  </w:style>
  <w:style w:type="paragraph" w:styleId="Header">
    <w:name w:val="header"/>
    <w:basedOn w:val="Normal"/>
    <w:link w:val="HeaderChar"/>
    <w:uiPriority w:val="99"/>
    <w:unhideWhenUsed/>
    <w:rsid w:val="009332F6"/>
    <w:pPr>
      <w:tabs>
        <w:tab w:val="center" w:pos="4680"/>
        <w:tab w:val="right" w:pos="9360"/>
      </w:tabs>
    </w:pPr>
  </w:style>
  <w:style w:type="character" w:customStyle="1" w:styleId="HeaderChar">
    <w:name w:val="Header Char"/>
    <w:basedOn w:val="DefaultParagraphFont"/>
    <w:link w:val="Header"/>
    <w:uiPriority w:val="99"/>
    <w:rsid w:val="009332F6"/>
    <w:rPr>
      <w:rFonts w:ascii="Tw Cen MT" w:eastAsia="Tw Cen MT" w:hAnsi="Tw Cen MT" w:cs="Tw Cen MT"/>
      <w:lang w:bidi="en-US"/>
    </w:rPr>
  </w:style>
  <w:style w:type="paragraph" w:styleId="Footer">
    <w:name w:val="footer"/>
    <w:basedOn w:val="Normal"/>
    <w:link w:val="FooterChar"/>
    <w:uiPriority w:val="99"/>
    <w:unhideWhenUsed/>
    <w:rsid w:val="009332F6"/>
    <w:pPr>
      <w:tabs>
        <w:tab w:val="center" w:pos="4680"/>
        <w:tab w:val="right" w:pos="9360"/>
      </w:tabs>
    </w:pPr>
  </w:style>
  <w:style w:type="character" w:customStyle="1" w:styleId="FooterChar">
    <w:name w:val="Footer Char"/>
    <w:basedOn w:val="DefaultParagraphFont"/>
    <w:link w:val="Footer"/>
    <w:uiPriority w:val="99"/>
    <w:rsid w:val="009332F6"/>
    <w:rPr>
      <w:rFonts w:ascii="Tw Cen MT" w:eastAsia="Tw Cen MT" w:hAnsi="Tw Cen MT" w:cs="Tw Cen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587">
      <w:bodyDiv w:val="1"/>
      <w:marLeft w:val="0"/>
      <w:marRight w:val="0"/>
      <w:marTop w:val="0"/>
      <w:marBottom w:val="0"/>
      <w:divBdr>
        <w:top w:val="none" w:sz="0" w:space="0" w:color="auto"/>
        <w:left w:val="none" w:sz="0" w:space="0" w:color="auto"/>
        <w:bottom w:val="none" w:sz="0" w:space="0" w:color="auto"/>
        <w:right w:val="none" w:sz="0" w:space="0" w:color="auto"/>
      </w:divBdr>
    </w:div>
    <w:div w:id="882639939">
      <w:bodyDiv w:val="1"/>
      <w:marLeft w:val="0"/>
      <w:marRight w:val="0"/>
      <w:marTop w:val="0"/>
      <w:marBottom w:val="0"/>
      <w:divBdr>
        <w:top w:val="none" w:sz="0" w:space="0" w:color="auto"/>
        <w:left w:val="none" w:sz="0" w:space="0" w:color="auto"/>
        <w:bottom w:val="none" w:sz="0" w:space="0" w:color="auto"/>
        <w:right w:val="none" w:sz="0" w:space="0" w:color="auto"/>
      </w:divBdr>
    </w:div>
    <w:div w:id="1335837690">
      <w:bodyDiv w:val="1"/>
      <w:marLeft w:val="0"/>
      <w:marRight w:val="0"/>
      <w:marTop w:val="0"/>
      <w:marBottom w:val="0"/>
      <w:divBdr>
        <w:top w:val="none" w:sz="0" w:space="0" w:color="auto"/>
        <w:left w:val="none" w:sz="0" w:space="0" w:color="auto"/>
        <w:bottom w:val="none" w:sz="0" w:space="0" w:color="auto"/>
        <w:right w:val="none" w:sz="0" w:space="0" w:color="auto"/>
      </w:divBdr>
    </w:div>
    <w:div w:id="1433089496">
      <w:bodyDiv w:val="1"/>
      <w:marLeft w:val="0"/>
      <w:marRight w:val="0"/>
      <w:marTop w:val="0"/>
      <w:marBottom w:val="0"/>
      <w:divBdr>
        <w:top w:val="none" w:sz="0" w:space="0" w:color="auto"/>
        <w:left w:val="none" w:sz="0" w:space="0" w:color="auto"/>
        <w:bottom w:val="none" w:sz="0" w:space="0" w:color="auto"/>
        <w:right w:val="none" w:sz="0" w:space="0" w:color="auto"/>
      </w:divBdr>
    </w:div>
    <w:div w:id="1455633743">
      <w:bodyDiv w:val="1"/>
      <w:marLeft w:val="0"/>
      <w:marRight w:val="0"/>
      <w:marTop w:val="0"/>
      <w:marBottom w:val="0"/>
      <w:divBdr>
        <w:top w:val="none" w:sz="0" w:space="0" w:color="auto"/>
        <w:left w:val="none" w:sz="0" w:space="0" w:color="auto"/>
        <w:bottom w:val="none" w:sz="0" w:space="0" w:color="auto"/>
        <w:right w:val="none" w:sz="0" w:space="0" w:color="auto"/>
      </w:divBdr>
    </w:div>
    <w:div w:id="2093811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TyAnthony Davis</dc:creator>
  <cp:lastModifiedBy>Joelle Formato</cp:lastModifiedBy>
  <cp:revision>17</cp:revision>
  <cp:lastPrinted>2022-05-19T15:39:00Z</cp:lastPrinted>
  <dcterms:created xsi:type="dcterms:W3CDTF">2023-07-31T18:57:00Z</dcterms:created>
  <dcterms:modified xsi:type="dcterms:W3CDTF">2023-07-31T19:08:00Z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2018-10-14T00:00:00Z</vt:filetime>
  </property>
  <property fmtid="{D5CDD505-2E9C-101B-9397-08002B2CF9AE}" pid="3" name="Creator">
    <vt:lpwstr>Acrobat PDFMaker 18 for Word</vt:lpwstr>
  </property>
  <property fmtid="{D5CDD505-2E9C-101B-9397-08002B2CF9AE}" pid="4" name="LastSaved">
    <vt:filetime>2018-10-16T00:00:00Z</vt:filetime>
  </property>
</Properties>
</file>